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49746121"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R4-22</w:t>
      </w:r>
      <w:r w:rsidR="006226B1">
        <w:rPr>
          <w:rFonts w:ascii="Arial" w:eastAsia="MS Mincho" w:hAnsi="Arial" w:cs="Arial"/>
          <w:b/>
          <w:sz w:val="24"/>
          <w:szCs w:val="24"/>
          <w:lang w:val="en-US"/>
        </w:rPr>
        <w:t>19178</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CBFB2C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52C57" w:rsidRPr="00152C57">
        <w:rPr>
          <w:rFonts w:ascii="Arial" w:hAnsi="Arial" w:cs="Arial"/>
          <w:sz w:val="22"/>
        </w:rPr>
        <w:t>Discussion on L1 aspects of FR2 SCell activation enhancements</w:t>
      </w:r>
    </w:p>
    <w:p w14:paraId="0BF78C31" w14:textId="11A1596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9761B" w:rsidRPr="0059761B">
        <w:rPr>
          <w:rFonts w:ascii="Arial" w:hAnsi="Arial" w:cs="Arial"/>
          <w:sz w:val="22"/>
          <w:lang w:val="en-US"/>
        </w:rPr>
        <w:t>8.9.2.2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A217EB3" w14:textId="77777777" w:rsidR="00F676D4" w:rsidRPr="00400820" w:rsidRDefault="00F676D4" w:rsidP="00F676D4">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1], the scope of ‘</w:t>
      </w:r>
      <w:r w:rsidRPr="000B2059">
        <w:rPr>
          <w:rFonts w:eastAsia="Batang"/>
          <w:lang w:val="en-US"/>
        </w:rPr>
        <w:t>FR2 SCell activation delay reduction</w:t>
      </w:r>
      <w:r>
        <w:rPr>
          <w:rFonts w:eastAsiaTheme="minorEastAsia"/>
          <w:lang w:eastAsia="zh-CN"/>
        </w:rPr>
        <w:t xml:space="preserve">’ is provided in </w:t>
      </w:r>
      <w:r>
        <w:rPr>
          <w:rFonts w:eastAsiaTheme="minorEastAsia" w:hint="eastAsia"/>
          <w:lang w:eastAsia="zh-CN"/>
        </w:rPr>
        <w:t>[</w:t>
      </w:r>
      <w:r>
        <w:rPr>
          <w:rFonts w:eastAsiaTheme="minorEastAsia"/>
          <w:lang w:eastAsia="zh-CN"/>
        </w:rPr>
        <w:t>1]</w:t>
      </w:r>
    </w:p>
    <w:p w14:paraId="72068599" w14:textId="77777777" w:rsidR="00F676D4" w:rsidRDefault="00F676D4" w:rsidP="00F676D4">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5D48677" wp14:editId="55375427">
                <wp:extent cx="6122035" cy="2184400"/>
                <wp:effectExtent l="0" t="0" r="1206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4400"/>
                        </a:xfrm>
                        <a:prstGeom prst="rect">
                          <a:avLst/>
                        </a:prstGeom>
                        <a:solidFill>
                          <a:srgbClr val="FFFFFF"/>
                        </a:solidFill>
                        <a:ln w="9525">
                          <a:solidFill>
                            <a:srgbClr val="000000"/>
                          </a:solidFill>
                          <a:miter lim="800000"/>
                          <a:headEnd/>
                          <a:tailEnd/>
                        </a:ln>
                      </wps:spPr>
                      <wps:txbx>
                        <w:txbxContent>
                          <w:p w14:paraId="28B34AF2" w14:textId="77777777" w:rsidR="00EE5464" w:rsidRPr="0067226B" w:rsidRDefault="00EE5464" w:rsidP="00F676D4">
                            <w:pPr>
                              <w:numPr>
                                <w:ilvl w:val="0"/>
                                <w:numId w:val="34"/>
                              </w:numPr>
                              <w:spacing w:after="120"/>
                              <w:jc w:val="both"/>
                              <w:rPr>
                                <w:rFonts w:eastAsia="Batang"/>
                                <w:sz w:val="16"/>
                                <w:lang w:val="en-US" w:eastAsia="en-GB"/>
                              </w:rPr>
                            </w:pPr>
                            <w:r w:rsidRPr="0067226B">
                              <w:rPr>
                                <w:rFonts w:eastAsia="Batang"/>
                                <w:sz w:val="16"/>
                                <w:lang w:val="en-US" w:eastAsia="en-GB"/>
                              </w:rPr>
                              <w:t>FR2 SCell activation delay reduction</w:t>
                            </w:r>
                          </w:p>
                          <w:p w14:paraId="014EE0E3"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Identify cases where FR2 SCell activation delay can be reduced (e.g., unknown target cell cases), and specify reduced delay requirements for such cases, including but not limited to [RAN4]</w:t>
                            </w:r>
                          </w:p>
                          <w:p w14:paraId="4A161611"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Study and, if feasible, enhance cell detection for unknown SCell and time/frequency tracking</w:t>
                            </w:r>
                          </w:p>
                          <w:p w14:paraId="4C596D75"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Study and, if feasible, enhance L1-RSRP measurement delay reduction on target SCell</w:t>
                            </w:r>
                          </w:p>
                          <w:p w14:paraId="1DC8FA4C"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4236F274"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5100127F"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0AD2817C"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48BE2260"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41399CC9" w14:textId="77777777" w:rsidR="00EE5464" w:rsidRDefault="00EE5464" w:rsidP="00F676D4">
                            <w:pPr>
                              <w:spacing w:after="0"/>
                            </w:pPr>
                          </w:p>
                          <w:p w14:paraId="5A4091AD" w14:textId="77777777" w:rsidR="00EE5464" w:rsidRPr="00664138" w:rsidRDefault="00EE5464" w:rsidP="00F676D4">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55D48677" id="_x0000_t202" coordsize="21600,21600" o:spt="202" path="m,l,21600r21600,l21600,xe">
                <v:stroke joinstyle="miter"/>
                <v:path gradientshapeok="t" o:connecttype="rect"/>
              </v:shapetype>
              <v:shape id="文本框 2" o:spid="_x0000_s1026" type="#_x0000_t202" style="width:482.0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">
                <v:textbox>
                  <w:txbxContent>
                    <w:p w14:paraId="28B34AF2" w14:textId="77777777" w:rsidR="00EE5464" w:rsidRPr="0067226B" w:rsidRDefault="00EE5464" w:rsidP="00F676D4">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014EE0E3"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4A161611"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4C596D75"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1DC8FA4C"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4236F274"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5100127F" w14:textId="77777777" w:rsidR="00EE5464" w:rsidRPr="0067226B" w:rsidRDefault="00EE5464" w:rsidP="00F676D4">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0AD2817C"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48BE2260" w14:textId="77777777" w:rsidR="00EE5464" w:rsidRPr="0067226B" w:rsidRDefault="00EE5464" w:rsidP="00F676D4">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41399CC9" w14:textId="77777777" w:rsidR="00EE5464" w:rsidRDefault="00EE5464" w:rsidP="00F676D4">
                      <w:pPr>
                        <w:spacing w:after="0"/>
                      </w:pPr>
                    </w:p>
                    <w:p w14:paraId="5A4091AD" w14:textId="77777777" w:rsidR="00EE5464" w:rsidRPr="00664138" w:rsidRDefault="00EE5464" w:rsidP="00F676D4">
                      <w:pPr>
                        <w:rPr>
                          <w:rFonts w:ascii="宋体" w:eastAsia="宋体" w:hAnsi="宋体" w:cs="宋体"/>
                          <w:lang w:val="en-US" w:eastAsia="zh-CN"/>
                        </w:rPr>
                      </w:pPr>
                    </w:p>
                  </w:txbxContent>
                </v:textbox>
                <w10:anchorlock/>
              </v:shape>
            </w:pict>
          </mc:Fallback>
        </mc:AlternateContent>
      </w:r>
    </w:p>
    <w:p w14:paraId="7F40200F" w14:textId="77777777" w:rsidR="00F676D4" w:rsidRDefault="00F676D4" w:rsidP="00F676D4">
      <w:pPr>
        <w:adjustRightInd/>
        <w:textAlignment w:val="auto"/>
        <w:rPr>
          <w:rFonts w:eastAsiaTheme="minorEastAsia"/>
          <w:lang w:eastAsia="zh-CN"/>
        </w:rPr>
      </w:pPr>
      <w:r>
        <w:rPr>
          <w:rFonts w:eastAsiaTheme="minorEastAsia"/>
          <w:lang w:eastAsia="zh-CN"/>
        </w:rPr>
        <w:t>As discussed in RAN4 104-bis-e, the WF [2] was approved. Note that in RAN4 104-e, WF [3] was also approved.</w:t>
      </w:r>
    </w:p>
    <w:p w14:paraId="5A1AEBCA" w14:textId="677013EF" w:rsidR="00F676D4" w:rsidRPr="006F1C42" w:rsidRDefault="00F676D4" w:rsidP="00F676D4">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L</w:t>
      </w:r>
      <w:r w:rsidR="009A04DE">
        <w:rPr>
          <w:rFonts w:eastAsiaTheme="minorEastAsia"/>
          <w:lang w:eastAsia="zh-CN"/>
        </w:rPr>
        <w:t>1</w:t>
      </w:r>
      <w:r>
        <w:rPr>
          <w:rFonts w:eastAsiaTheme="minorEastAsia"/>
          <w:lang w:eastAsia="zh-CN"/>
        </w:rPr>
        <w:t xml:space="preserve"> aspects of SCell activation</w:t>
      </w:r>
      <w:r w:rsidRPr="00B66938">
        <w:rPr>
          <w:rFonts w:eastAsiaTheme="minorEastAsia"/>
          <w:lang w:eastAsia="zh-CN"/>
        </w:rPr>
        <w:t xml:space="preserve"> </w:t>
      </w:r>
      <w:r>
        <w:rPr>
          <w:rFonts w:eastAsiaTheme="minorEastAsia"/>
          <w:lang w:eastAsia="zh-CN"/>
        </w:rPr>
        <w:t>enhancements.</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5168569" w14:textId="108D772F" w:rsidR="003E4326" w:rsidRPr="00E0118B" w:rsidRDefault="00653C55"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BB402D">
        <w:rPr>
          <w:rFonts w:eastAsiaTheme="minorEastAsia"/>
          <w:b/>
          <w:lang w:eastAsia="zh-CN"/>
        </w:rPr>
        <w:t>L1-RSRP measurements</w:t>
      </w:r>
      <w:r w:rsidR="004F18D8">
        <w:rPr>
          <w:rFonts w:eastAsiaTheme="minorEastAsia"/>
          <w:b/>
          <w:lang w:eastAsia="zh-CN"/>
        </w:rPr>
        <w:t xml:space="preserve"> and reporting</w:t>
      </w:r>
      <w:r>
        <w:rPr>
          <w:rFonts w:eastAsiaTheme="minorEastAsia"/>
          <w:b/>
          <w:lang w:eastAsia="zh-CN"/>
        </w:rPr>
        <w:t>&gt;</w:t>
      </w:r>
    </w:p>
    <w:p w14:paraId="56140453" w14:textId="77777777" w:rsidR="008756A1" w:rsidRDefault="008756A1" w:rsidP="008756A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58F6DA9D" w14:textId="77777777" w:rsidR="008756A1" w:rsidRDefault="008756A1" w:rsidP="008756A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12D998C" wp14:editId="7B90036E">
                <wp:extent cx="6122035" cy="1788160"/>
                <wp:effectExtent l="0" t="0" r="12065" b="2159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88160"/>
                        </a:xfrm>
                        <a:prstGeom prst="rect">
                          <a:avLst/>
                        </a:prstGeom>
                        <a:solidFill>
                          <a:srgbClr val="FFFFFF"/>
                        </a:solidFill>
                        <a:ln w="9525">
                          <a:solidFill>
                            <a:srgbClr val="000000"/>
                          </a:solidFill>
                          <a:miter lim="800000"/>
                          <a:headEnd/>
                          <a:tailEnd/>
                        </a:ln>
                      </wps:spPr>
                      <wps:txbx>
                        <w:txbxContent>
                          <w:p w14:paraId="2DDB23B4" w14:textId="77777777" w:rsidR="00EE5464" w:rsidRPr="00894DA2" w:rsidRDefault="00EE5464" w:rsidP="00894DA2">
                            <w:pPr>
                              <w:rPr>
                                <w:rFonts w:eastAsia="宋体"/>
                                <w:b/>
                                <w:color w:val="0070C0"/>
                                <w:sz w:val="16"/>
                                <w:u w:val="single"/>
                                <w:lang w:eastAsia="ko-KR"/>
                              </w:rPr>
                            </w:pPr>
                            <w:r w:rsidRPr="00894DA2">
                              <w:rPr>
                                <w:rFonts w:eastAsia="宋体"/>
                                <w:b/>
                                <w:color w:val="0070C0"/>
                                <w:sz w:val="16"/>
                                <w:u w:val="single"/>
                                <w:lang w:eastAsia="ko-KR"/>
                              </w:rPr>
                              <w:t xml:space="preserve">Issue 3-1-1: Beam sweeping factor enhancement in L1-RSRP measurement of FR2 </w:t>
                            </w:r>
                            <w:r w:rsidRPr="00894DA2">
                              <w:rPr>
                                <w:rFonts w:eastAsia="宋体" w:hint="eastAsia"/>
                                <w:b/>
                                <w:color w:val="0070C0"/>
                                <w:sz w:val="16"/>
                                <w:u w:val="single"/>
                              </w:rPr>
                              <w:t>unknown</w:t>
                            </w:r>
                            <w:r w:rsidRPr="00894DA2">
                              <w:rPr>
                                <w:rFonts w:eastAsia="宋体"/>
                                <w:b/>
                                <w:color w:val="0070C0"/>
                                <w:sz w:val="16"/>
                                <w:u w:val="single"/>
                              </w:rPr>
                              <w:t xml:space="preserve"> </w:t>
                            </w:r>
                            <w:r w:rsidRPr="00894DA2">
                              <w:rPr>
                                <w:rFonts w:eastAsia="宋体"/>
                                <w:b/>
                                <w:color w:val="0070C0"/>
                                <w:sz w:val="16"/>
                                <w:u w:val="single"/>
                                <w:lang w:eastAsia="ko-KR"/>
                              </w:rPr>
                              <w:t>SCell activation (not related with WI of FR2 multi-Rx chain DL reception)</w:t>
                            </w:r>
                          </w:p>
                          <w:p w14:paraId="47211DFD" w14:textId="77777777" w:rsidR="00EE5464" w:rsidRPr="00894DA2" w:rsidRDefault="00EE5464" w:rsidP="00894DA2">
                            <w:pPr>
                              <w:rPr>
                                <w:rFonts w:eastAsia="宋体"/>
                                <w:bCs/>
                                <w:sz w:val="16"/>
                                <w:lang w:eastAsia="ko-KR"/>
                              </w:rPr>
                            </w:pPr>
                            <w:r w:rsidRPr="00894DA2">
                              <w:rPr>
                                <w:rFonts w:eastAsia="宋体"/>
                                <w:bCs/>
                                <w:sz w:val="16"/>
                                <w:lang w:eastAsia="ko-KR"/>
                              </w:rPr>
                              <w:t>Agreement:</w:t>
                            </w:r>
                          </w:p>
                          <w:p w14:paraId="5C884029" w14:textId="77777777" w:rsidR="00EE5464" w:rsidRPr="00894DA2" w:rsidRDefault="00EE5464" w:rsidP="00894DA2">
                            <w:pPr>
                              <w:numPr>
                                <w:ilvl w:val="0"/>
                                <w:numId w:val="15"/>
                              </w:numPr>
                              <w:overflowPunct/>
                              <w:autoSpaceDE/>
                              <w:autoSpaceDN/>
                              <w:adjustRightInd/>
                              <w:spacing w:after="120"/>
                              <w:ind w:left="936"/>
                              <w:textAlignment w:val="auto"/>
                              <w:rPr>
                                <w:rFonts w:eastAsia="宋体"/>
                                <w:bCs/>
                                <w:sz w:val="16"/>
                              </w:rPr>
                            </w:pPr>
                            <w:r w:rsidRPr="00894DA2">
                              <w:rPr>
                                <w:rFonts w:eastAsia="宋体"/>
                                <w:bCs/>
                                <w:sz w:val="16"/>
                              </w:rPr>
                              <w:t xml:space="preserve">If </w:t>
                            </w:r>
                            <w:r w:rsidRPr="00894DA2">
                              <w:rPr>
                                <w:rFonts w:eastAsiaTheme="minorEastAsia"/>
                                <w:bCs/>
                                <w:sz w:val="16"/>
                              </w:rPr>
                              <w:t>L1-RSRP measurement of FR2 unknown SCell activation is not skipped,</w:t>
                            </w:r>
                            <w:r w:rsidRPr="00894DA2">
                              <w:rPr>
                                <w:rFonts w:eastAsia="宋体"/>
                                <w:bCs/>
                                <w:sz w:val="16"/>
                              </w:rPr>
                              <w:t xml:space="preserve"> RAN4 to consider Rx beam sweeping factor reduction for L1-RSRP</w:t>
                            </w:r>
                          </w:p>
                          <w:p w14:paraId="38F8195C" w14:textId="2E0D721D" w:rsidR="00EE5464" w:rsidRPr="00894DA2" w:rsidRDefault="00EE5464" w:rsidP="00894DA2">
                            <w:pPr>
                              <w:numPr>
                                <w:ilvl w:val="1"/>
                                <w:numId w:val="15"/>
                              </w:numPr>
                              <w:overflowPunct/>
                              <w:autoSpaceDE/>
                              <w:autoSpaceDN/>
                              <w:adjustRightInd/>
                              <w:spacing w:after="120"/>
                              <w:ind w:left="1656"/>
                              <w:textAlignment w:val="auto"/>
                              <w:rPr>
                                <w:rFonts w:eastAsia="宋体"/>
                                <w:bCs/>
                                <w:sz w:val="16"/>
                              </w:rPr>
                            </w:pPr>
                            <w:r w:rsidRPr="00894DA2">
                              <w:rPr>
                                <w:rFonts w:eastAsia="宋体"/>
                                <w:bCs/>
                                <w:sz w:val="16"/>
                              </w:rPr>
                              <w:t>Details are FFS</w:t>
                            </w:r>
                          </w:p>
                          <w:p w14:paraId="5988DE51" w14:textId="77777777" w:rsidR="00EE5464" w:rsidRPr="00706599" w:rsidRDefault="00EE5464" w:rsidP="007A30C7">
                            <w:pPr>
                              <w:rPr>
                                <w:rFonts w:eastAsia="宋体"/>
                                <w:b/>
                                <w:color w:val="0070C0"/>
                                <w:sz w:val="16"/>
                                <w:u w:val="single"/>
                              </w:rPr>
                            </w:pPr>
                            <w:r w:rsidRPr="00706599">
                              <w:rPr>
                                <w:rFonts w:eastAsia="宋体"/>
                                <w:b/>
                                <w:color w:val="0070C0"/>
                                <w:sz w:val="16"/>
                                <w:u w:val="single"/>
                                <w:lang w:eastAsia="ko-KR"/>
                              </w:rPr>
                              <w:t xml:space="preserve">Issue 3-1-3: Whether and how to skip L1-RSRP measurement of FR2 </w:t>
                            </w:r>
                            <w:r w:rsidRPr="00706599">
                              <w:rPr>
                                <w:rFonts w:eastAsia="宋体" w:hint="eastAsia"/>
                                <w:b/>
                                <w:color w:val="0070C0"/>
                                <w:sz w:val="16"/>
                                <w:u w:val="single"/>
                              </w:rPr>
                              <w:t>unknown</w:t>
                            </w:r>
                            <w:r w:rsidRPr="00706599">
                              <w:rPr>
                                <w:rFonts w:eastAsia="宋体"/>
                                <w:b/>
                                <w:color w:val="0070C0"/>
                                <w:sz w:val="16"/>
                                <w:u w:val="single"/>
                              </w:rPr>
                              <w:t xml:space="preserve"> </w:t>
                            </w:r>
                            <w:r w:rsidRPr="00706599">
                              <w:rPr>
                                <w:rFonts w:eastAsia="宋体"/>
                                <w:b/>
                                <w:color w:val="0070C0"/>
                                <w:sz w:val="16"/>
                                <w:u w:val="single"/>
                                <w:lang w:eastAsia="ko-KR"/>
                              </w:rPr>
                              <w:t>SCell activation?</w:t>
                            </w:r>
                          </w:p>
                          <w:p w14:paraId="2540006B" w14:textId="77777777" w:rsidR="00EE5464" w:rsidRPr="00706599" w:rsidRDefault="00EE5464" w:rsidP="007A30C7">
                            <w:pPr>
                              <w:rPr>
                                <w:rFonts w:eastAsia="宋体"/>
                                <w:bCs/>
                                <w:sz w:val="16"/>
                                <w:lang w:eastAsia="ko-KR"/>
                              </w:rPr>
                            </w:pPr>
                            <w:r w:rsidRPr="00706599">
                              <w:rPr>
                                <w:rFonts w:eastAsia="宋体"/>
                                <w:bCs/>
                                <w:sz w:val="16"/>
                                <w:lang w:eastAsia="ko-KR"/>
                              </w:rPr>
                              <w:t>Agreements:</w:t>
                            </w:r>
                          </w:p>
                          <w:p w14:paraId="235CC63D" w14:textId="77777777" w:rsidR="00EE5464" w:rsidRPr="00706599" w:rsidRDefault="00EE5464" w:rsidP="007A30C7">
                            <w:pPr>
                              <w:numPr>
                                <w:ilvl w:val="0"/>
                                <w:numId w:val="15"/>
                              </w:numPr>
                              <w:overflowPunct/>
                              <w:autoSpaceDE/>
                              <w:autoSpaceDN/>
                              <w:adjustRightInd/>
                              <w:spacing w:after="120"/>
                              <w:ind w:left="936"/>
                              <w:textAlignment w:val="auto"/>
                              <w:rPr>
                                <w:rFonts w:eastAsia="宋体"/>
                                <w:bCs/>
                                <w:sz w:val="16"/>
                              </w:rPr>
                            </w:pPr>
                            <w:r w:rsidRPr="00706599">
                              <w:rPr>
                                <w:rFonts w:eastAsia="宋体"/>
                                <w:bCs/>
                                <w:sz w:val="16"/>
                              </w:rPr>
                              <w:t>RAN4 to discuss the conditions for skipping L1-RSRP measurement when activating an FR2 unknown SCell.</w:t>
                            </w:r>
                          </w:p>
                        </w:txbxContent>
                      </wps:txbx>
                      <wps:bodyPr rot="0" vert="horz" wrap="square" lIns="91440" tIns="45720" rIns="91440" bIns="45720" anchor="t" anchorCtr="0">
                        <a:noAutofit/>
                      </wps:bodyPr>
                    </wps:wsp>
                  </a:graphicData>
                </a:graphic>
              </wp:inline>
            </w:drawing>
          </mc:Choice>
          <mc:Fallback>
            <w:pict>
              <v:shape w14:anchorId="112D998C" id="文本框 3" o:spid="_x0000_s1027" type="#_x0000_t202" style="width:482.0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">
                <v:textbox>
                  <w:txbxContent>
                    <w:p w14:paraId="2DDB23B4" w14:textId="77777777" w:rsidR="00EE5464" w:rsidRPr="00894DA2" w:rsidRDefault="00EE5464" w:rsidP="00894DA2">
                      <w:pPr>
                        <w:rPr>
                          <w:rFonts w:eastAsia="宋体"/>
                          <w:b/>
                          <w:color w:val="0070C0"/>
                          <w:sz w:val="16"/>
                          <w:u w:val="single"/>
                          <w:lang w:eastAsia="ko-KR"/>
                        </w:rPr>
                      </w:pPr>
                      <w:r w:rsidRPr="00894DA2">
                        <w:rPr>
                          <w:rFonts w:eastAsia="宋体"/>
                          <w:b/>
                          <w:color w:val="0070C0"/>
                          <w:sz w:val="16"/>
                          <w:u w:val="single"/>
                          <w:lang w:eastAsia="ko-KR"/>
                        </w:rPr>
                        <w:t xml:space="preserve">Issue 3-1-1: Beam sweeping factor enhancement in L1-RSRP measurement of FR2 </w:t>
                      </w:r>
                      <w:r w:rsidRPr="00894DA2">
                        <w:rPr>
                          <w:rFonts w:eastAsia="宋体" w:hint="eastAsia"/>
                          <w:b/>
                          <w:color w:val="0070C0"/>
                          <w:sz w:val="16"/>
                          <w:u w:val="single"/>
                        </w:rPr>
                        <w:t>unknown</w:t>
                      </w:r>
                      <w:r w:rsidRPr="00894DA2">
                        <w:rPr>
                          <w:rFonts w:eastAsia="宋体"/>
                          <w:b/>
                          <w:color w:val="0070C0"/>
                          <w:sz w:val="16"/>
                          <w:u w:val="single"/>
                        </w:rPr>
                        <w:t xml:space="preserve"> </w:t>
                      </w:r>
                      <w:proofErr w:type="spellStart"/>
                      <w:r w:rsidRPr="00894DA2">
                        <w:rPr>
                          <w:rFonts w:eastAsia="宋体"/>
                          <w:b/>
                          <w:color w:val="0070C0"/>
                          <w:sz w:val="16"/>
                          <w:u w:val="single"/>
                          <w:lang w:eastAsia="ko-KR"/>
                        </w:rPr>
                        <w:t>SCell</w:t>
                      </w:r>
                      <w:proofErr w:type="spellEnd"/>
                      <w:r w:rsidRPr="00894DA2">
                        <w:rPr>
                          <w:rFonts w:eastAsia="宋体"/>
                          <w:b/>
                          <w:color w:val="0070C0"/>
                          <w:sz w:val="16"/>
                          <w:u w:val="single"/>
                          <w:lang w:eastAsia="ko-KR"/>
                        </w:rPr>
                        <w:t xml:space="preserve"> activation (not related with WI of FR2 multi-Rx chain DL reception)</w:t>
                      </w:r>
                    </w:p>
                    <w:p w14:paraId="47211DFD" w14:textId="77777777" w:rsidR="00EE5464" w:rsidRPr="00894DA2" w:rsidRDefault="00EE5464" w:rsidP="00894DA2">
                      <w:pPr>
                        <w:rPr>
                          <w:rFonts w:eastAsia="宋体"/>
                          <w:bCs/>
                          <w:sz w:val="16"/>
                          <w:lang w:eastAsia="ko-KR"/>
                        </w:rPr>
                      </w:pPr>
                      <w:r w:rsidRPr="00894DA2">
                        <w:rPr>
                          <w:rFonts w:eastAsia="宋体"/>
                          <w:bCs/>
                          <w:sz w:val="16"/>
                          <w:lang w:eastAsia="ko-KR"/>
                        </w:rPr>
                        <w:t>Agreement:</w:t>
                      </w:r>
                    </w:p>
                    <w:p w14:paraId="5C884029" w14:textId="77777777" w:rsidR="00EE5464" w:rsidRPr="00894DA2" w:rsidRDefault="00EE5464" w:rsidP="00894DA2">
                      <w:pPr>
                        <w:numPr>
                          <w:ilvl w:val="0"/>
                          <w:numId w:val="15"/>
                        </w:numPr>
                        <w:overflowPunct/>
                        <w:autoSpaceDE/>
                        <w:autoSpaceDN/>
                        <w:adjustRightInd/>
                        <w:spacing w:after="120"/>
                        <w:ind w:left="936"/>
                        <w:textAlignment w:val="auto"/>
                        <w:rPr>
                          <w:rFonts w:eastAsia="宋体"/>
                          <w:bCs/>
                          <w:sz w:val="16"/>
                        </w:rPr>
                      </w:pPr>
                      <w:r w:rsidRPr="00894DA2">
                        <w:rPr>
                          <w:rFonts w:eastAsia="宋体"/>
                          <w:bCs/>
                          <w:sz w:val="16"/>
                        </w:rPr>
                        <w:t xml:space="preserve">If </w:t>
                      </w:r>
                      <w:r w:rsidRPr="00894DA2">
                        <w:rPr>
                          <w:rFonts w:eastAsiaTheme="minorEastAsia"/>
                          <w:bCs/>
                          <w:sz w:val="16"/>
                        </w:rPr>
                        <w:t xml:space="preserve">L1-RSRP measurement of FR2 unknown </w:t>
                      </w:r>
                      <w:proofErr w:type="spellStart"/>
                      <w:r w:rsidRPr="00894DA2">
                        <w:rPr>
                          <w:rFonts w:eastAsiaTheme="minorEastAsia"/>
                          <w:bCs/>
                          <w:sz w:val="16"/>
                        </w:rPr>
                        <w:t>SCell</w:t>
                      </w:r>
                      <w:proofErr w:type="spellEnd"/>
                      <w:r w:rsidRPr="00894DA2">
                        <w:rPr>
                          <w:rFonts w:eastAsiaTheme="minorEastAsia"/>
                          <w:bCs/>
                          <w:sz w:val="16"/>
                        </w:rPr>
                        <w:t xml:space="preserve"> activation is not skipped,</w:t>
                      </w:r>
                      <w:r w:rsidRPr="00894DA2">
                        <w:rPr>
                          <w:rFonts w:eastAsia="宋体"/>
                          <w:bCs/>
                          <w:sz w:val="16"/>
                        </w:rPr>
                        <w:t xml:space="preserve"> RAN4 to consider Rx beam sweeping factor reduction for L1-RSRP</w:t>
                      </w:r>
                    </w:p>
                    <w:p w14:paraId="38F8195C" w14:textId="2E0D721D" w:rsidR="00EE5464" w:rsidRPr="00894DA2" w:rsidRDefault="00EE5464" w:rsidP="00894DA2">
                      <w:pPr>
                        <w:numPr>
                          <w:ilvl w:val="1"/>
                          <w:numId w:val="15"/>
                        </w:numPr>
                        <w:overflowPunct/>
                        <w:autoSpaceDE/>
                        <w:autoSpaceDN/>
                        <w:adjustRightInd/>
                        <w:spacing w:after="120"/>
                        <w:ind w:left="1656"/>
                        <w:textAlignment w:val="auto"/>
                        <w:rPr>
                          <w:rFonts w:eastAsia="宋体"/>
                          <w:bCs/>
                          <w:sz w:val="16"/>
                        </w:rPr>
                      </w:pPr>
                      <w:r w:rsidRPr="00894DA2">
                        <w:rPr>
                          <w:rFonts w:eastAsia="宋体"/>
                          <w:bCs/>
                          <w:sz w:val="16"/>
                        </w:rPr>
                        <w:t>Details are FFS</w:t>
                      </w:r>
                    </w:p>
                    <w:p w14:paraId="5988DE51" w14:textId="77777777" w:rsidR="00EE5464" w:rsidRPr="00706599" w:rsidRDefault="00EE5464" w:rsidP="007A30C7">
                      <w:pPr>
                        <w:rPr>
                          <w:rFonts w:eastAsia="宋体"/>
                          <w:b/>
                          <w:color w:val="0070C0"/>
                          <w:sz w:val="16"/>
                          <w:u w:val="single"/>
                        </w:rPr>
                      </w:pPr>
                      <w:r w:rsidRPr="00706599">
                        <w:rPr>
                          <w:rFonts w:eastAsia="宋体"/>
                          <w:b/>
                          <w:color w:val="0070C0"/>
                          <w:sz w:val="16"/>
                          <w:u w:val="single"/>
                          <w:lang w:eastAsia="ko-KR"/>
                        </w:rPr>
                        <w:t xml:space="preserve">Issue 3-1-3: Whether and how to skip L1-RSRP measurement of FR2 </w:t>
                      </w:r>
                      <w:r w:rsidRPr="00706599">
                        <w:rPr>
                          <w:rFonts w:eastAsia="宋体" w:hint="eastAsia"/>
                          <w:b/>
                          <w:color w:val="0070C0"/>
                          <w:sz w:val="16"/>
                          <w:u w:val="single"/>
                        </w:rPr>
                        <w:t>unknown</w:t>
                      </w:r>
                      <w:r w:rsidRPr="00706599">
                        <w:rPr>
                          <w:rFonts w:eastAsia="宋体"/>
                          <w:b/>
                          <w:color w:val="0070C0"/>
                          <w:sz w:val="16"/>
                          <w:u w:val="single"/>
                        </w:rPr>
                        <w:t xml:space="preserve"> </w:t>
                      </w:r>
                      <w:proofErr w:type="spellStart"/>
                      <w:r w:rsidRPr="00706599">
                        <w:rPr>
                          <w:rFonts w:eastAsia="宋体"/>
                          <w:b/>
                          <w:color w:val="0070C0"/>
                          <w:sz w:val="16"/>
                          <w:u w:val="single"/>
                          <w:lang w:eastAsia="ko-KR"/>
                        </w:rPr>
                        <w:t>SCell</w:t>
                      </w:r>
                      <w:proofErr w:type="spellEnd"/>
                      <w:r w:rsidRPr="00706599">
                        <w:rPr>
                          <w:rFonts w:eastAsia="宋体"/>
                          <w:b/>
                          <w:color w:val="0070C0"/>
                          <w:sz w:val="16"/>
                          <w:u w:val="single"/>
                          <w:lang w:eastAsia="ko-KR"/>
                        </w:rPr>
                        <w:t xml:space="preserve"> activation?</w:t>
                      </w:r>
                    </w:p>
                    <w:p w14:paraId="2540006B" w14:textId="77777777" w:rsidR="00EE5464" w:rsidRPr="00706599" w:rsidRDefault="00EE5464" w:rsidP="007A30C7">
                      <w:pPr>
                        <w:rPr>
                          <w:rFonts w:eastAsia="宋体"/>
                          <w:bCs/>
                          <w:sz w:val="16"/>
                          <w:lang w:eastAsia="ko-KR"/>
                        </w:rPr>
                      </w:pPr>
                      <w:r w:rsidRPr="00706599">
                        <w:rPr>
                          <w:rFonts w:eastAsia="宋体"/>
                          <w:bCs/>
                          <w:sz w:val="16"/>
                          <w:lang w:eastAsia="ko-KR"/>
                        </w:rPr>
                        <w:t>Agreements:</w:t>
                      </w:r>
                    </w:p>
                    <w:p w14:paraId="235CC63D" w14:textId="77777777" w:rsidR="00EE5464" w:rsidRPr="00706599" w:rsidRDefault="00EE5464" w:rsidP="007A30C7">
                      <w:pPr>
                        <w:numPr>
                          <w:ilvl w:val="0"/>
                          <w:numId w:val="15"/>
                        </w:numPr>
                        <w:overflowPunct/>
                        <w:autoSpaceDE/>
                        <w:autoSpaceDN/>
                        <w:adjustRightInd/>
                        <w:spacing w:after="120"/>
                        <w:ind w:left="936"/>
                        <w:textAlignment w:val="auto"/>
                        <w:rPr>
                          <w:rFonts w:eastAsia="宋体"/>
                          <w:bCs/>
                          <w:sz w:val="16"/>
                        </w:rPr>
                      </w:pPr>
                      <w:r w:rsidRPr="00706599">
                        <w:rPr>
                          <w:rFonts w:eastAsia="宋体"/>
                          <w:bCs/>
                          <w:sz w:val="16"/>
                        </w:rPr>
                        <w:t xml:space="preserve">RAN4 to discuss the conditions for skipping L1-RSRP measurement when activating an FR2 unknown </w:t>
                      </w:r>
                      <w:proofErr w:type="spellStart"/>
                      <w:r w:rsidRPr="00706599">
                        <w:rPr>
                          <w:rFonts w:eastAsia="宋体"/>
                          <w:bCs/>
                          <w:sz w:val="16"/>
                        </w:rPr>
                        <w:t>SCell</w:t>
                      </w:r>
                      <w:proofErr w:type="spellEnd"/>
                      <w:r w:rsidRPr="00706599">
                        <w:rPr>
                          <w:rFonts w:eastAsia="宋体"/>
                          <w:bCs/>
                          <w:sz w:val="16"/>
                        </w:rPr>
                        <w:t>.</w:t>
                      </w:r>
                    </w:p>
                  </w:txbxContent>
                </v:textbox>
                <w10:anchorlock/>
              </v:shape>
            </w:pict>
          </mc:Fallback>
        </mc:AlternateContent>
      </w:r>
    </w:p>
    <w:p w14:paraId="24F1EE2A" w14:textId="237CD61D" w:rsidR="006D6114" w:rsidRPr="006D6114" w:rsidRDefault="002E41FE" w:rsidP="009E2CF4">
      <w:pPr>
        <w:overflowPunct/>
        <w:autoSpaceDE/>
        <w:autoSpaceDN/>
        <w:adjustRightInd/>
        <w:jc w:val="both"/>
        <w:textAlignment w:val="auto"/>
        <w:rPr>
          <w:rFonts w:eastAsia="宋体"/>
          <w:lang w:eastAsia="zh-CN"/>
        </w:rPr>
      </w:pPr>
      <w:r>
        <w:rPr>
          <w:rFonts w:eastAsia="宋体"/>
          <w:lang w:eastAsia="zh-CN"/>
        </w:rPr>
        <w:t>As in TS 38.133, the L1-RSRP measurement can be skippe</w:t>
      </w:r>
      <w:r w:rsidR="00FF2D96">
        <w:rPr>
          <w:rFonts w:eastAsia="宋体"/>
          <w:lang w:eastAsia="zh-CN"/>
        </w:rPr>
        <w:t>d</w:t>
      </w:r>
      <w:r>
        <w:rPr>
          <w:rFonts w:eastAsia="宋体"/>
          <w:lang w:eastAsia="zh-CN"/>
        </w:rPr>
        <w:t xml:space="preserve"> </w:t>
      </w:r>
      <w:r w:rsidR="00FF2D96">
        <w:rPr>
          <w:rFonts w:eastAsia="宋体"/>
          <w:lang w:eastAsia="zh-CN"/>
        </w:rPr>
        <w:t xml:space="preserve">during the known SCell activation, and the known </w:t>
      </w:r>
      <w:r w:rsidR="00B71FD1">
        <w:rPr>
          <w:rFonts w:eastAsia="宋体"/>
          <w:lang w:eastAsia="zh-CN"/>
        </w:rPr>
        <w:t xml:space="preserve">condition </w:t>
      </w:r>
      <w:r w:rsidR="009024E4">
        <w:rPr>
          <w:rFonts w:eastAsia="宋体" w:hint="eastAsia"/>
          <w:lang w:eastAsia="zh-CN"/>
        </w:rPr>
        <w:t>is</w:t>
      </w:r>
      <w:r w:rsidR="009024E4">
        <w:rPr>
          <w:rFonts w:eastAsia="宋体"/>
          <w:lang w:eastAsia="zh-CN"/>
        </w:rPr>
        <w:t xml:space="preserve"> quoted below</w:t>
      </w:r>
      <w:r w:rsidR="00B71FD1">
        <w:rPr>
          <w:rFonts w:eastAsia="宋体"/>
          <w:lang w:eastAsia="zh-CN"/>
        </w:rPr>
        <w:t>.</w:t>
      </w:r>
      <w:r w:rsidR="003200CA">
        <w:rPr>
          <w:rFonts w:eastAsia="宋体"/>
          <w:lang w:eastAsia="zh-CN"/>
        </w:rPr>
        <w:t xml:space="preserve"> It is shown that the TCI state can be configured based on L3 MR.</w:t>
      </w:r>
      <w:r w:rsidR="00327F3B">
        <w:rPr>
          <w:rFonts w:eastAsia="宋体"/>
          <w:lang w:eastAsia="zh-CN"/>
        </w:rPr>
        <w:t xml:space="preserve"> </w:t>
      </w:r>
      <w:r w:rsidR="008B1480">
        <w:rPr>
          <w:rFonts w:eastAsia="宋体"/>
          <w:lang w:eastAsia="zh-CN"/>
        </w:rPr>
        <w:t xml:space="preserve">Here our understanding to the wording ‘based on latest reported SSB’ does not mean the SSB reported in MR has to be the QCL source of configured TCI. These </w:t>
      </w:r>
      <w:r w:rsidR="008B1480">
        <w:rPr>
          <w:rFonts w:eastAsia="宋体"/>
          <w:lang w:eastAsia="zh-CN"/>
        </w:rPr>
        <w:lastRenderedPageBreak/>
        <w:t xml:space="preserve">SSBs only need </w:t>
      </w:r>
      <w:r w:rsidR="00F672A5">
        <w:rPr>
          <w:rFonts w:eastAsia="宋体"/>
          <w:lang w:eastAsia="zh-CN"/>
        </w:rPr>
        <w:t xml:space="preserve">to </w:t>
      </w:r>
      <w:r w:rsidR="008B1480">
        <w:rPr>
          <w:rFonts w:eastAsia="宋体"/>
          <w:lang w:eastAsia="zh-CN"/>
        </w:rPr>
        <w:t xml:space="preserve">be in the </w:t>
      </w:r>
      <w:r w:rsidR="0044183D">
        <w:rPr>
          <w:rFonts w:eastAsia="宋体"/>
          <w:lang w:eastAsia="zh-CN"/>
        </w:rPr>
        <w:t>QCL</w:t>
      </w:r>
      <w:r w:rsidR="008B1480">
        <w:rPr>
          <w:rFonts w:eastAsia="宋体"/>
          <w:lang w:eastAsia="zh-CN"/>
        </w:rPr>
        <w:t xml:space="preserve"> chain of TCIs to activated, </w:t>
      </w:r>
      <w:r w:rsidR="00A23AEF">
        <w:rPr>
          <w:rFonts w:eastAsia="宋体"/>
          <w:lang w:eastAsia="zh-CN"/>
        </w:rPr>
        <w:t>while the chain includes</w:t>
      </w:r>
      <w:r w:rsidR="008B1480">
        <w:rPr>
          <w:rFonts w:eastAsia="宋体"/>
          <w:lang w:eastAsia="zh-CN"/>
        </w:rPr>
        <w:t xml:space="preserve"> </w:t>
      </w:r>
      <w:r w:rsidR="009D22BC">
        <w:rPr>
          <w:rFonts w:eastAsia="宋体"/>
          <w:lang w:eastAsia="zh-CN"/>
        </w:rPr>
        <w:t xml:space="preserve">QCL source of the </w:t>
      </w:r>
      <w:r w:rsidR="008B1480">
        <w:rPr>
          <w:rFonts w:eastAsia="宋体"/>
          <w:lang w:eastAsia="zh-CN"/>
        </w:rPr>
        <w:t xml:space="preserve">TCI for PDCCH. </w:t>
      </w:r>
      <w:r w:rsidR="00327F3B">
        <w:rPr>
          <w:rFonts w:eastAsia="宋体"/>
          <w:lang w:eastAsia="zh-CN"/>
        </w:rPr>
        <w:t xml:space="preserve">Note that the end point of SCell activation is defined as the </w:t>
      </w:r>
      <w:r w:rsidR="00AA00F4">
        <w:rPr>
          <w:rFonts w:eastAsia="宋体"/>
          <w:lang w:eastAsia="zh-CN"/>
        </w:rPr>
        <w:t>time when valid CSI report from SCell is available</w:t>
      </w:r>
      <w:r w:rsidR="001208E5">
        <w:rPr>
          <w:rFonts w:eastAsia="宋体"/>
          <w:lang w:eastAsia="zh-CN"/>
        </w:rPr>
        <w:t xml:space="preserve"> and the </w:t>
      </w:r>
      <w:r w:rsidR="001208E5" w:rsidRPr="009C5807">
        <w:t>actions related to the activation command for the SCell</w:t>
      </w:r>
      <w:r w:rsidR="001208E5">
        <w:t xml:space="preserve"> has been applied</w:t>
      </w:r>
      <w:r w:rsidR="00AA00F4">
        <w:rPr>
          <w:rFonts w:eastAsia="宋体"/>
          <w:lang w:eastAsia="zh-CN"/>
        </w:rPr>
        <w:t>.</w:t>
      </w:r>
      <w:r w:rsidR="00BA0E9F">
        <w:rPr>
          <w:rFonts w:eastAsia="宋体"/>
          <w:lang w:eastAsia="zh-CN"/>
        </w:rPr>
        <w:t xml:space="preserve"> As highlighted below, in R15 unknown SCell activation delay requirements, the TCI activation are based on the L1-RSRP report from the UE</w:t>
      </w:r>
      <w:r w:rsidR="00DA562D">
        <w:rPr>
          <w:rFonts w:eastAsia="宋体"/>
          <w:lang w:eastAsia="zh-CN"/>
        </w:rPr>
        <w:t>, and the actions related to the SCell activation includes TCI activation of PDCCH.</w:t>
      </w:r>
    </w:p>
    <w:p w14:paraId="700B17C2" w14:textId="6E70778A" w:rsidR="00F02809" w:rsidRDefault="00047737"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BA6EAAE" wp14:editId="2A630C6E">
                <wp:extent cx="6122035" cy="2356757"/>
                <wp:effectExtent l="0" t="0" r="12065" b="2476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56757"/>
                        </a:xfrm>
                        <a:prstGeom prst="rect">
                          <a:avLst/>
                        </a:prstGeom>
                        <a:solidFill>
                          <a:srgbClr val="FFFFFF"/>
                        </a:solidFill>
                        <a:ln w="9525">
                          <a:solidFill>
                            <a:srgbClr val="000000"/>
                          </a:solidFill>
                          <a:miter lim="800000"/>
                          <a:headEnd/>
                          <a:tailEnd/>
                        </a:ln>
                      </wps:spPr>
                      <wps:txbx>
                        <w:txbxContent>
                          <w:p w14:paraId="04A8FB94" w14:textId="77777777" w:rsidR="00EE5464" w:rsidRPr="000C711E" w:rsidRDefault="00EE5464" w:rsidP="00047737">
                            <w:pPr>
                              <w:rPr>
                                <w:rFonts w:eastAsiaTheme="minorEastAsia"/>
                                <w:b/>
                                <w:iCs/>
                                <w:sz w:val="16"/>
                                <w:u w:val="single"/>
                              </w:rPr>
                            </w:pPr>
                            <w:r w:rsidRPr="000C711E">
                              <w:rPr>
                                <w:rFonts w:eastAsiaTheme="minorEastAsia"/>
                                <w:b/>
                                <w:iCs/>
                                <w:sz w:val="16"/>
                                <w:u w:val="single"/>
                              </w:rPr>
                              <w:t>TS 38.133 v17.7.0:</w:t>
                            </w:r>
                          </w:p>
                          <w:p w14:paraId="61C81F9A" w14:textId="77777777" w:rsidR="00EE5464" w:rsidRPr="000C711E" w:rsidRDefault="00EE5464" w:rsidP="00047737">
                            <w:pPr>
                              <w:tabs>
                                <w:tab w:val="left" w:pos="0"/>
                              </w:tabs>
                              <w:rPr>
                                <w:sz w:val="16"/>
                                <w:lang w:eastAsia="zh-CN"/>
                              </w:rPr>
                            </w:pPr>
                            <w:r w:rsidRPr="000C711E">
                              <w:rPr>
                                <w:sz w:val="16"/>
                                <w:lang w:eastAsia="zh-CN"/>
                              </w:rPr>
                              <w:t>For the first SCell activation in FR2 bands, the SCell is known if it has been meeting the following conditions:</w:t>
                            </w:r>
                          </w:p>
                          <w:p w14:paraId="557131AF" w14:textId="77777777" w:rsidR="00EE5464" w:rsidRPr="000C711E" w:rsidRDefault="00EE5464" w:rsidP="00047737">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728BDF23" w14:textId="77777777" w:rsidR="00EE5464" w:rsidRPr="000C711E" w:rsidRDefault="00EE5464" w:rsidP="00047737">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7AFC3660" w14:textId="77777777" w:rsidR="00EE5464" w:rsidRPr="000C711E" w:rsidRDefault="00EE5464" w:rsidP="00047737">
                            <w:pPr>
                              <w:ind w:left="851" w:hanging="284"/>
                              <w:rPr>
                                <w:sz w:val="16"/>
                                <w:lang w:eastAsia="zh-CN"/>
                              </w:rPr>
                            </w:pPr>
                            <w:r w:rsidRPr="000C711E">
                              <w:rPr>
                                <w:sz w:val="16"/>
                                <w:lang w:eastAsia="en-GB"/>
                              </w:rPr>
                              <w:t>-</w:t>
                            </w:r>
                            <w:r w:rsidRPr="000C711E">
                              <w:rPr>
                                <w:sz w:val="16"/>
                                <w:lang w:eastAsia="en-GB"/>
                              </w:rPr>
                              <w:tab/>
                              <w:t>SCell activation command is received after L3-RSRP reporting and no later than the time when UE receives MAC-CE command for TCI activation</w:t>
                            </w:r>
                          </w:p>
                          <w:p w14:paraId="38BEFA09" w14:textId="6AC44FEC" w:rsidR="00EE5464" w:rsidRDefault="00EE5464" w:rsidP="00047737">
                            <w:pPr>
                              <w:ind w:left="568" w:hanging="284"/>
                              <w:rPr>
                                <w:sz w:val="16"/>
                                <w:highlight w:val="yellow"/>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083B0913" w14:textId="218EC843" w:rsidR="00EE5464" w:rsidRPr="0056531E" w:rsidRDefault="00EE5464" w:rsidP="00047737">
                            <w:pPr>
                              <w:ind w:left="568" w:hanging="284"/>
                              <w:rPr>
                                <w:sz w:val="13"/>
                                <w:highlight w:val="yellow"/>
                                <w:lang w:eastAsia="en-GB"/>
                              </w:rPr>
                            </w:pPr>
                            <w:r w:rsidRPr="008753E4">
                              <w:rPr>
                                <w:sz w:val="16"/>
                                <w:lang w:eastAsia="zh-CN"/>
                              </w:rPr>
                              <w:t xml:space="preserve">Otherwise, the first SCell in FR2 band is unknown. </w:t>
                            </w:r>
                            <w:r w:rsidRPr="0056531E">
                              <w:rPr>
                                <w:sz w:val="16"/>
                                <w:highlight w:val="yellow"/>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82C4CA" w14:textId="77777777" w:rsidR="00EE5464" w:rsidRPr="000C711E" w:rsidRDefault="00EE5464" w:rsidP="00047737">
                            <w:pPr>
                              <w:ind w:left="568" w:hanging="284"/>
                              <w:rPr>
                                <w:sz w:val="16"/>
                                <w:lang w:eastAsia="en-GB"/>
                              </w:rPr>
                            </w:pPr>
                          </w:p>
                          <w:p w14:paraId="118AFA2C" w14:textId="77777777" w:rsidR="00EE5464" w:rsidRPr="000C711E" w:rsidRDefault="00EE5464" w:rsidP="00047737">
                            <w:pPr>
                              <w:spacing w:after="0"/>
                              <w:rPr>
                                <w:sz w:val="13"/>
                              </w:rPr>
                            </w:pPr>
                          </w:p>
                          <w:p w14:paraId="1BAC27BA" w14:textId="77777777" w:rsidR="00EE5464" w:rsidRPr="002B6966" w:rsidRDefault="00EE5464" w:rsidP="00047737">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6BA6EAAE" id="文本框 4" o:spid="_x0000_s1028" type="#_x0000_t202" style="width:482.05pt;height:18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">
                <v:textbox>
                  <w:txbxContent>
                    <w:p w14:paraId="04A8FB94" w14:textId="77777777" w:rsidR="00EE5464" w:rsidRPr="000C711E" w:rsidRDefault="00EE5464" w:rsidP="00047737">
                      <w:pPr>
                        <w:rPr>
                          <w:rFonts w:eastAsiaTheme="minorEastAsia"/>
                          <w:b/>
                          <w:iCs/>
                          <w:sz w:val="16"/>
                          <w:u w:val="single"/>
                        </w:rPr>
                      </w:pPr>
                      <w:r w:rsidRPr="000C711E">
                        <w:rPr>
                          <w:rFonts w:eastAsiaTheme="minorEastAsia"/>
                          <w:b/>
                          <w:iCs/>
                          <w:sz w:val="16"/>
                          <w:u w:val="single"/>
                        </w:rPr>
                        <w:t>TS 38.133 v17.7.0:</w:t>
                      </w:r>
                    </w:p>
                    <w:p w14:paraId="61C81F9A" w14:textId="77777777" w:rsidR="00EE5464" w:rsidRPr="000C711E" w:rsidRDefault="00EE5464" w:rsidP="00047737">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557131AF" w14:textId="77777777" w:rsidR="00EE5464" w:rsidRPr="000C711E" w:rsidRDefault="00EE5464" w:rsidP="00047737">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728BDF23" w14:textId="77777777" w:rsidR="00EE5464" w:rsidRPr="000C711E" w:rsidRDefault="00EE5464" w:rsidP="00047737">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7AFC3660" w14:textId="77777777" w:rsidR="00EE5464" w:rsidRPr="000C711E" w:rsidRDefault="00EE5464" w:rsidP="00047737">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38BEFA09" w14:textId="6AC44FEC" w:rsidR="00EE5464" w:rsidRDefault="00EE5464" w:rsidP="00047737">
                      <w:pPr>
                        <w:ind w:left="568" w:hanging="284"/>
                        <w:rPr>
                          <w:sz w:val="16"/>
                          <w:highlight w:val="yellow"/>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083B0913" w14:textId="218EC843" w:rsidR="00EE5464" w:rsidRPr="0056531E" w:rsidRDefault="00EE5464" w:rsidP="00047737">
                      <w:pPr>
                        <w:ind w:left="568" w:hanging="284"/>
                        <w:rPr>
                          <w:sz w:val="13"/>
                          <w:highlight w:val="yellow"/>
                          <w:lang w:eastAsia="en-GB"/>
                        </w:rPr>
                      </w:pPr>
                      <w:r w:rsidRPr="008753E4">
                        <w:rPr>
                          <w:sz w:val="16"/>
                          <w:lang w:eastAsia="zh-CN"/>
                        </w:rPr>
                        <w:t xml:space="preserve">Otherwise, the first </w:t>
                      </w:r>
                      <w:proofErr w:type="spellStart"/>
                      <w:r w:rsidRPr="008753E4">
                        <w:rPr>
                          <w:sz w:val="16"/>
                          <w:lang w:eastAsia="zh-CN"/>
                        </w:rPr>
                        <w:t>SCell</w:t>
                      </w:r>
                      <w:proofErr w:type="spellEnd"/>
                      <w:r w:rsidRPr="008753E4">
                        <w:rPr>
                          <w:sz w:val="16"/>
                          <w:lang w:eastAsia="zh-CN"/>
                        </w:rPr>
                        <w:t xml:space="preserve"> in FR2 band is unknown. </w:t>
                      </w:r>
                      <w:r w:rsidRPr="0056531E">
                        <w:rPr>
                          <w:sz w:val="16"/>
                          <w:highlight w:val="yellow"/>
                          <w:lang w:eastAsia="zh-CN"/>
                        </w:rPr>
                        <w:t xml:space="preserve">The requirement for unknown </w:t>
                      </w:r>
                      <w:proofErr w:type="spellStart"/>
                      <w:r w:rsidRPr="0056531E">
                        <w:rPr>
                          <w:sz w:val="16"/>
                          <w:highlight w:val="yellow"/>
                          <w:lang w:eastAsia="zh-CN"/>
                        </w:rPr>
                        <w:t>SCell</w:t>
                      </w:r>
                      <w:proofErr w:type="spellEnd"/>
                      <w:r w:rsidRPr="0056531E">
                        <w:rPr>
                          <w:sz w:val="16"/>
                          <w:highlight w:val="yellow"/>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82C4CA" w14:textId="77777777" w:rsidR="00EE5464" w:rsidRPr="000C711E" w:rsidRDefault="00EE5464" w:rsidP="00047737">
                      <w:pPr>
                        <w:ind w:left="568" w:hanging="284"/>
                        <w:rPr>
                          <w:sz w:val="16"/>
                          <w:lang w:eastAsia="en-GB"/>
                        </w:rPr>
                      </w:pPr>
                    </w:p>
                    <w:p w14:paraId="118AFA2C" w14:textId="77777777" w:rsidR="00EE5464" w:rsidRPr="000C711E" w:rsidRDefault="00EE5464" w:rsidP="00047737">
                      <w:pPr>
                        <w:spacing w:after="0"/>
                        <w:rPr>
                          <w:sz w:val="13"/>
                        </w:rPr>
                      </w:pPr>
                    </w:p>
                    <w:p w14:paraId="1BAC27BA" w14:textId="77777777" w:rsidR="00EE5464" w:rsidRPr="002B6966" w:rsidRDefault="00EE5464" w:rsidP="00047737">
                      <w:pPr>
                        <w:rPr>
                          <w:rFonts w:ascii="宋体" w:eastAsia="宋体" w:hAnsi="宋体" w:cs="宋体"/>
                          <w:sz w:val="13"/>
                          <w:lang w:val="en-US" w:eastAsia="zh-CN"/>
                        </w:rPr>
                      </w:pPr>
                    </w:p>
                  </w:txbxContent>
                </v:textbox>
                <w10:anchorlock/>
              </v:shape>
            </w:pict>
          </mc:Fallback>
        </mc:AlternateContent>
      </w:r>
    </w:p>
    <w:p w14:paraId="5435CB92" w14:textId="27046342" w:rsidR="007C5CD2" w:rsidRPr="00D9588C" w:rsidRDefault="007C5CD2" w:rsidP="009E2CF4">
      <w:pPr>
        <w:overflowPunct/>
        <w:autoSpaceDE/>
        <w:autoSpaceDN/>
        <w:adjustRightInd/>
        <w:jc w:val="both"/>
        <w:textAlignment w:val="auto"/>
        <w:rPr>
          <w:rFonts w:eastAsia="宋体"/>
          <w:b/>
          <w:lang w:eastAsia="zh-CN"/>
        </w:rPr>
      </w:pPr>
      <w:r w:rsidRPr="00D9588C">
        <w:rPr>
          <w:rFonts w:eastAsia="宋体" w:hint="eastAsia"/>
          <w:b/>
          <w:lang w:eastAsia="zh-CN"/>
        </w:rPr>
        <w:t>O</w:t>
      </w:r>
      <w:r w:rsidRPr="00D9588C">
        <w:rPr>
          <w:rFonts w:eastAsia="宋体"/>
          <w:b/>
          <w:lang w:eastAsia="zh-CN"/>
        </w:rPr>
        <w:t xml:space="preserve">bservation </w:t>
      </w:r>
      <w:proofErr w:type="gramStart"/>
      <w:r w:rsidRPr="00D9588C">
        <w:rPr>
          <w:rFonts w:eastAsia="宋体"/>
          <w:b/>
          <w:lang w:eastAsia="zh-CN"/>
        </w:rPr>
        <w:t>1  In</w:t>
      </w:r>
      <w:proofErr w:type="gramEnd"/>
      <w:r w:rsidRPr="00D9588C">
        <w:rPr>
          <w:rFonts w:eastAsia="宋体"/>
          <w:b/>
          <w:lang w:eastAsia="zh-CN"/>
        </w:rPr>
        <w:t xml:space="preserve"> R15 SCell activation delay requirements,</w:t>
      </w:r>
    </w:p>
    <w:p w14:paraId="6E60A9E0" w14:textId="3D62AE38" w:rsidR="007C5CD2" w:rsidRPr="00087F16" w:rsidRDefault="007C5CD2" w:rsidP="00087F16">
      <w:pPr>
        <w:pStyle w:val="ab"/>
        <w:numPr>
          <w:ilvl w:val="0"/>
          <w:numId w:val="35"/>
        </w:numPr>
        <w:overflowPunct/>
        <w:autoSpaceDE/>
        <w:autoSpaceDN/>
        <w:adjustRightInd/>
        <w:jc w:val="both"/>
        <w:textAlignment w:val="auto"/>
        <w:rPr>
          <w:b/>
          <w:lang w:eastAsia="zh-CN"/>
        </w:rPr>
      </w:pPr>
      <w:r w:rsidRPr="00087F16">
        <w:rPr>
          <w:b/>
          <w:lang w:eastAsia="zh-CN"/>
        </w:rPr>
        <w:t xml:space="preserve">The requirements for the known FR2 SCell activation </w:t>
      </w:r>
      <w:r w:rsidR="008F2F4B" w:rsidRPr="00087F16">
        <w:rPr>
          <w:b/>
          <w:lang w:eastAsia="zh-CN"/>
        </w:rPr>
        <w:t>are</w:t>
      </w:r>
      <w:r w:rsidRPr="00087F16">
        <w:rPr>
          <w:b/>
          <w:lang w:eastAsia="zh-CN"/>
        </w:rPr>
        <w:t xml:space="preserve"> defined based on the </w:t>
      </w:r>
      <w:r w:rsidR="008F2F4B" w:rsidRPr="00087F16">
        <w:rPr>
          <w:b/>
          <w:lang w:eastAsia="zh-CN"/>
        </w:rPr>
        <w:t xml:space="preserve">SCell </w:t>
      </w:r>
      <w:r w:rsidRPr="00087F16">
        <w:rPr>
          <w:b/>
          <w:lang w:eastAsia="zh-CN"/>
        </w:rPr>
        <w:t>known condition</w:t>
      </w:r>
      <w:r w:rsidR="00F802D1" w:rsidRPr="00087F16">
        <w:rPr>
          <w:b/>
          <w:lang w:eastAsia="zh-CN"/>
        </w:rPr>
        <w:t xml:space="preserve">. In the known condition </w:t>
      </w:r>
      <w:r w:rsidRPr="00087F16">
        <w:rPr>
          <w:b/>
          <w:lang w:eastAsia="zh-CN"/>
        </w:rPr>
        <w:t>the</w:t>
      </w:r>
      <w:r w:rsidR="00F802D1" w:rsidRPr="00087F16">
        <w:rPr>
          <w:b/>
          <w:lang w:eastAsia="zh-CN"/>
        </w:rPr>
        <w:t>re are</w:t>
      </w:r>
      <w:r w:rsidRPr="00087F16">
        <w:rPr>
          <w:b/>
          <w:lang w:eastAsia="zh-CN"/>
        </w:rPr>
        <w:t xml:space="preserve"> restriction</w:t>
      </w:r>
      <w:r w:rsidR="006C6509" w:rsidRPr="00087F16">
        <w:rPr>
          <w:b/>
          <w:lang w:eastAsia="zh-CN"/>
        </w:rPr>
        <w:t>s</w:t>
      </w:r>
      <w:r w:rsidRPr="00087F16">
        <w:rPr>
          <w:b/>
          <w:lang w:eastAsia="zh-CN"/>
        </w:rPr>
        <w:t xml:space="preserve"> </w:t>
      </w:r>
      <w:r w:rsidR="006C6509" w:rsidRPr="00087F16">
        <w:rPr>
          <w:b/>
          <w:lang w:eastAsia="zh-CN"/>
        </w:rPr>
        <w:t>on the TCI state configuration, i.e. TCI state is selected based on one of the latest reported SSB indexes.</w:t>
      </w:r>
    </w:p>
    <w:p w14:paraId="0DC27755" w14:textId="6AF9A1DB" w:rsidR="00764E79" w:rsidRPr="00087F16" w:rsidRDefault="00764E79" w:rsidP="00087F16">
      <w:pPr>
        <w:pStyle w:val="ab"/>
        <w:numPr>
          <w:ilvl w:val="0"/>
          <w:numId w:val="35"/>
        </w:numPr>
        <w:overflowPunct/>
        <w:autoSpaceDE/>
        <w:autoSpaceDN/>
        <w:adjustRightInd/>
        <w:jc w:val="both"/>
        <w:textAlignment w:val="auto"/>
        <w:rPr>
          <w:b/>
          <w:lang w:eastAsia="zh-CN"/>
        </w:rPr>
      </w:pPr>
      <w:r w:rsidRPr="00087F16">
        <w:rPr>
          <w:b/>
          <w:lang w:eastAsia="zh-CN"/>
        </w:rPr>
        <w:t xml:space="preserve">The requirements for the unknown FR2 SCell activation are defined based on the SCell </w:t>
      </w:r>
      <w:r w:rsidR="00177D1B" w:rsidRPr="00087F16">
        <w:rPr>
          <w:b/>
          <w:lang w:eastAsia="zh-CN"/>
        </w:rPr>
        <w:t>un</w:t>
      </w:r>
      <w:r w:rsidRPr="00087F16">
        <w:rPr>
          <w:b/>
          <w:lang w:eastAsia="zh-CN"/>
        </w:rPr>
        <w:t xml:space="preserve">known condition. </w:t>
      </w:r>
      <w:r w:rsidR="00943F1C" w:rsidRPr="00087F16">
        <w:rPr>
          <w:b/>
          <w:lang w:eastAsia="zh-CN"/>
        </w:rPr>
        <w:t>It is defined only for the worst case, i.e. all TCIs are configured based on reported L1-RSRP</w:t>
      </w:r>
      <w:r w:rsidRPr="00087F16">
        <w:rPr>
          <w:b/>
          <w:lang w:eastAsia="zh-CN"/>
        </w:rPr>
        <w:t>.</w:t>
      </w:r>
    </w:p>
    <w:p w14:paraId="0C7789D3" w14:textId="3705AEBE" w:rsidR="0080153D" w:rsidRDefault="007C5CD2"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t>
      </w:r>
      <w:r w:rsidR="007E0119">
        <w:rPr>
          <w:rFonts w:eastAsia="宋体"/>
          <w:lang w:eastAsia="zh-CN"/>
        </w:rPr>
        <w:t xml:space="preserve">in R18, the SCell activation delay can be reduced </w:t>
      </w:r>
      <w:r w:rsidR="00553AA6">
        <w:rPr>
          <w:rFonts w:eastAsia="宋体"/>
          <w:lang w:eastAsia="zh-CN"/>
        </w:rPr>
        <w:t xml:space="preserve">if </w:t>
      </w:r>
      <w:r w:rsidR="004D3E6B">
        <w:rPr>
          <w:rFonts w:eastAsia="宋体"/>
          <w:lang w:eastAsia="zh-CN"/>
        </w:rPr>
        <w:t xml:space="preserve">not all </w:t>
      </w:r>
      <w:r w:rsidR="00553AA6">
        <w:rPr>
          <w:rFonts w:eastAsia="宋体"/>
          <w:lang w:eastAsia="zh-CN"/>
        </w:rPr>
        <w:t xml:space="preserve">TCIs </w:t>
      </w:r>
      <w:r w:rsidR="004D3E6B">
        <w:rPr>
          <w:rFonts w:eastAsia="宋体"/>
          <w:lang w:eastAsia="zh-CN"/>
        </w:rPr>
        <w:t xml:space="preserve">are </w:t>
      </w:r>
      <w:r w:rsidR="00553AA6">
        <w:rPr>
          <w:rFonts w:eastAsia="宋体"/>
          <w:lang w:eastAsia="zh-CN"/>
        </w:rPr>
        <w:t>configured are based on the reported L1-RSRP</w:t>
      </w:r>
      <w:r w:rsidR="007E0119">
        <w:rPr>
          <w:rFonts w:eastAsia="宋体"/>
          <w:lang w:eastAsia="zh-CN"/>
        </w:rPr>
        <w:t>.</w:t>
      </w:r>
      <w:r w:rsidR="008B3A4E">
        <w:rPr>
          <w:rFonts w:eastAsia="宋体"/>
          <w:lang w:eastAsia="zh-CN"/>
        </w:rPr>
        <w:t xml:space="preserve"> </w:t>
      </w:r>
      <w:r w:rsidR="00E17B40">
        <w:rPr>
          <w:rFonts w:eastAsia="宋体"/>
          <w:lang w:eastAsia="zh-CN"/>
        </w:rPr>
        <w:t>For exam</w:t>
      </w:r>
      <w:r w:rsidR="0087442B">
        <w:rPr>
          <w:rFonts w:eastAsia="宋体"/>
          <w:lang w:eastAsia="zh-CN"/>
        </w:rPr>
        <w:t>ple, gNB may directly configure</w:t>
      </w:r>
      <w:r w:rsidR="009E42C4">
        <w:rPr>
          <w:rFonts w:eastAsia="宋体"/>
          <w:lang w:eastAsia="zh-CN"/>
        </w:rPr>
        <w:t xml:space="preserve"> TCI state of inter-band SCell based on one of the SSBs</w:t>
      </w:r>
      <w:r w:rsidR="00DE0259">
        <w:rPr>
          <w:rFonts w:eastAsia="宋体"/>
          <w:lang w:eastAsia="zh-CN"/>
        </w:rPr>
        <w:t>,</w:t>
      </w:r>
      <w:r w:rsidR="004102DC">
        <w:rPr>
          <w:rFonts w:eastAsia="宋体"/>
          <w:lang w:eastAsia="zh-CN"/>
        </w:rPr>
        <w:t xml:space="preserve"> </w:t>
      </w:r>
      <w:r w:rsidR="00DE0259">
        <w:rPr>
          <w:rFonts w:eastAsia="宋体"/>
          <w:lang w:eastAsia="zh-CN"/>
        </w:rPr>
        <w:t>before any</w:t>
      </w:r>
      <w:r w:rsidR="004102DC">
        <w:rPr>
          <w:rFonts w:eastAsia="宋体"/>
          <w:lang w:eastAsia="zh-CN"/>
        </w:rPr>
        <w:t xml:space="preserve"> </w:t>
      </w:r>
      <w:r w:rsidR="00DE0259">
        <w:rPr>
          <w:rFonts w:eastAsia="宋体"/>
          <w:lang w:eastAsia="zh-CN"/>
        </w:rPr>
        <w:t xml:space="preserve">reported </w:t>
      </w:r>
      <w:r w:rsidR="004102DC">
        <w:rPr>
          <w:rFonts w:eastAsia="宋体"/>
          <w:lang w:eastAsia="zh-CN"/>
        </w:rPr>
        <w:t>L1-RSRP</w:t>
      </w:r>
      <w:r w:rsidR="00DE0259">
        <w:rPr>
          <w:rFonts w:eastAsia="宋体"/>
          <w:lang w:eastAsia="zh-CN"/>
        </w:rPr>
        <w:t xml:space="preserve"> is available</w:t>
      </w:r>
      <w:r w:rsidR="004102DC">
        <w:rPr>
          <w:rFonts w:eastAsia="宋体"/>
          <w:lang w:eastAsia="zh-CN"/>
        </w:rPr>
        <w:t xml:space="preserve">. </w:t>
      </w:r>
      <w:r w:rsidR="00DE0259">
        <w:rPr>
          <w:rFonts w:eastAsia="宋体"/>
          <w:lang w:eastAsia="zh-CN"/>
        </w:rPr>
        <w:t>This is normally called as ‘blind TCI state activation’</w:t>
      </w:r>
      <w:r w:rsidR="00570A90">
        <w:rPr>
          <w:rFonts w:eastAsia="宋体"/>
          <w:lang w:eastAsia="zh-CN"/>
        </w:rPr>
        <w:t xml:space="preserve"> or ‘unknown SCell TCI activation’. In this case, UE may still need to identify the SCell firstly and perform L1-RSRP measurement on the corresponding SSB.</w:t>
      </w:r>
      <w:r w:rsidR="003677BC">
        <w:rPr>
          <w:rFonts w:eastAsia="宋体"/>
          <w:lang w:eastAsia="zh-CN"/>
        </w:rPr>
        <w:t xml:space="preserve"> The only benefit from R15 for this case is that the </w:t>
      </w:r>
      <w:r w:rsidR="004A4C55">
        <w:rPr>
          <w:rFonts w:eastAsia="宋体"/>
          <w:lang w:eastAsia="zh-CN"/>
        </w:rPr>
        <w:t>uncertainty of L1-RSRP reporting is reduce</w:t>
      </w:r>
      <w:r w:rsidR="0080153D">
        <w:rPr>
          <w:rFonts w:eastAsia="宋体"/>
          <w:lang w:eastAsia="zh-CN"/>
        </w:rPr>
        <w:t>d.</w:t>
      </w:r>
    </w:p>
    <w:p w14:paraId="700D8078" w14:textId="390D6B96" w:rsidR="0080153D" w:rsidRPr="004138AC" w:rsidRDefault="0080153D" w:rsidP="009E2CF4">
      <w:pPr>
        <w:overflowPunct/>
        <w:autoSpaceDE/>
        <w:autoSpaceDN/>
        <w:adjustRightInd/>
        <w:jc w:val="both"/>
        <w:textAlignment w:val="auto"/>
        <w:rPr>
          <w:rFonts w:eastAsia="宋体"/>
          <w:b/>
          <w:lang w:eastAsia="zh-CN"/>
        </w:rPr>
      </w:pPr>
      <w:r w:rsidRPr="004138AC">
        <w:rPr>
          <w:rFonts w:eastAsia="宋体" w:hint="eastAsia"/>
          <w:b/>
          <w:lang w:eastAsia="zh-CN"/>
        </w:rPr>
        <w:t>O</w:t>
      </w:r>
      <w:r w:rsidRPr="004138AC">
        <w:rPr>
          <w:rFonts w:eastAsia="宋体"/>
          <w:b/>
          <w:lang w:eastAsia="zh-CN"/>
        </w:rPr>
        <w:t xml:space="preserve">bservation </w:t>
      </w:r>
      <w:proofErr w:type="gramStart"/>
      <w:r w:rsidRPr="004138AC">
        <w:rPr>
          <w:rFonts w:eastAsia="宋体"/>
          <w:b/>
          <w:lang w:eastAsia="zh-CN"/>
        </w:rPr>
        <w:t>2  If</w:t>
      </w:r>
      <w:proofErr w:type="gramEnd"/>
      <w:r w:rsidRPr="004138AC">
        <w:rPr>
          <w:rFonts w:eastAsia="宋体"/>
          <w:b/>
          <w:lang w:eastAsia="zh-CN"/>
        </w:rPr>
        <w:t xml:space="preserve"> blind TCI state activation for unknown inter-band SCell is considered, UE may still need some time for L1-RSRP measurement and the </w:t>
      </w:r>
      <w:r w:rsidR="00273231" w:rsidRPr="004138AC">
        <w:rPr>
          <w:rFonts w:eastAsia="宋体"/>
          <w:b/>
          <w:lang w:eastAsia="zh-CN"/>
        </w:rPr>
        <w:t>gain is limited.</w:t>
      </w:r>
    </w:p>
    <w:p w14:paraId="22F7D386" w14:textId="07193E39" w:rsidR="00BC5962" w:rsidRDefault="009B2962"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in last meeting, some companies proposed to </w:t>
      </w:r>
      <w:r w:rsidR="00B30BA9">
        <w:rPr>
          <w:rFonts w:eastAsia="宋体"/>
          <w:lang w:eastAsia="zh-CN"/>
        </w:rPr>
        <w:t xml:space="preserve">skip the L1-RSRP measurement and directly report L3-RSRP obtained during the L3 measurements. For the case when SSB based L1-RSRP reporting is configured, in our view this is OK, and this would be the most typical case for unknown SCell activation. On the other hand, gNB may also configure CSI-RS based L1-RSRP reporting, while the QCL source of the CSI-RS is the SSB measured in L3 measurements. </w:t>
      </w:r>
      <w:r w:rsidR="00312B0D">
        <w:rPr>
          <w:rFonts w:eastAsia="宋体"/>
          <w:lang w:eastAsia="zh-CN"/>
        </w:rPr>
        <w:t>For this case, different narrow-gNB-beam-based CSI-RSs can be associated to the same wide-gNB-beam-based SSB.</w:t>
      </w:r>
      <w:r w:rsidR="00AA42B1">
        <w:rPr>
          <w:rFonts w:eastAsia="宋体"/>
          <w:lang w:eastAsia="zh-CN"/>
        </w:rPr>
        <w:t xml:space="preserve"> In this case, it is quite possible that the L3 measurement results can not be used to differentiate the quality of these 2 CSI-RSs.</w:t>
      </w:r>
      <w:r w:rsidR="00D30DB9">
        <w:rPr>
          <w:rFonts w:eastAsia="宋体"/>
          <w:lang w:eastAsia="zh-CN"/>
        </w:rPr>
        <w:t xml:space="preserve"> Hence, we prefer not to consider the QCL-D case.</w:t>
      </w:r>
    </w:p>
    <w:p w14:paraId="6E74BBF0" w14:textId="00748B45" w:rsidR="00D30DB9" w:rsidRPr="00D30DB9" w:rsidRDefault="00D30DB9" w:rsidP="009E2CF4">
      <w:pPr>
        <w:overflowPunct/>
        <w:autoSpaceDE/>
        <w:autoSpaceDN/>
        <w:adjustRightInd/>
        <w:jc w:val="both"/>
        <w:textAlignment w:val="auto"/>
        <w:rPr>
          <w:rFonts w:eastAsia="宋体"/>
          <w:b/>
        </w:rPr>
      </w:pPr>
      <w:r w:rsidRPr="00D30DB9">
        <w:rPr>
          <w:rFonts w:eastAsia="宋体" w:hint="eastAsia"/>
          <w:b/>
          <w:lang w:eastAsia="zh-CN"/>
        </w:rPr>
        <w:t>O</w:t>
      </w:r>
      <w:r w:rsidRPr="00D30DB9">
        <w:rPr>
          <w:rFonts w:eastAsia="宋体"/>
          <w:b/>
          <w:lang w:eastAsia="zh-CN"/>
        </w:rPr>
        <w:t xml:space="preserve">bservation </w:t>
      </w:r>
      <w:proofErr w:type="gramStart"/>
      <w:r w:rsidRPr="00D30DB9">
        <w:rPr>
          <w:rFonts w:eastAsia="宋体"/>
          <w:b/>
          <w:lang w:eastAsia="zh-CN"/>
        </w:rPr>
        <w:t xml:space="preserve">3  </w:t>
      </w:r>
      <w:r w:rsidR="006C005F">
        <w:rPr>
          <w:rFonts w:eastAsia="宋体"/>
          <w:b/>
        </w:rPr>
        <w:t>I</w:t>
      </w:r>
      <w:r w:rsidRPr="00D30DB9">
        <w:rPr>
          <w:rFonts w:eastAsia="宋体"/>
          <w:b/>
        </w:rPr>
        <w:t>f</w:t>
      </w:r>
      <w:proofErr w:type="gramEnd"/>
      <w:r w:rsidRPr="00D30DB9">
        <w:rPr>
          <w:rFonts w:eastAsia="宋体"/>
          <w:b/>
        </w:rPr>
        <w:t xml:space="preserve"> L3 measurement RS is the QCL-D source of L1 measurement RSs for L1-RSRP reporting, </w:t>
      </w:r>
      <w:r w:rsidR="00291826">
        <w:rPr>
          <w:rFonts w:eastAsia="宋体"/>
          <w:b/>
        </w:rPr>
        <w:t xml:space="preserve">then </w:t>
      </w:r>
      <w:r w:rsidRPr="00D30DB9">
        <w:rPr>
          <w:rFonts w:eastAsia="宋体"/>
          <w:b/>
        </w:rPr>
        <w:t>re-using L3-RSRP might not be feasible to differentiate the quality of 2 different L1 measurement RSs.</w:t>
      </w:r>
    </w:p>
    <w:p w14:paraId="42567B6A" w14:textId="29FF4E85" w:rsidR="00D30DB9" w:rsidRDefault="005D0F1A" w:rsidP="009E2CF4">
      <w:pPr>
        <w:overflowPunct/>
        <w:autoSpaceDE/>
        <w:autoSpaceDN/>
        <w:adjustRightInd/>
        <w:jc w:val="both"/>
        <w:textAlignment w:val="auto"/>
        <w:rPr>
          <w:rFonts w:eastAsia="宋体"/>
          <w:lang w:eastAsia="zh-CN"/>
        </w:rPr>
      </w:pPr>
      <w:r>
        <w:rPr>
          <w:rFonts w:eastAsia="宋体"/>
          <w:lang w:eastAsia="zh-CN"/>
        </w:rPr>
        <w:t>Based on above observations, we have the following proposal</w:t>
      </w:r>
      <w:r w:rsidR="00134989">
        <w:rPr>
          <w:rFonts w:eastAsia="宋体"/>
          <w:lang w:eastAsia="zh-CN"/>
        </w:rPr>
        <w:t>.</w:t>
      </w:r>
    </w:p>
    <w:p w14:paraId="42740355" w14:textId="06609744" w:rsidR="00134989" w:rsidRPr="00CC05AF" w:rsidRDefault="00134989" w:rsidP="009E2CF4">
      <w:pPr>
        <w:overflowPunct/>
        <w:autoSpaceDE/>
        <w:autoSpaceDN/>
        <w:adjustRightInd/>
        <w:jc w:val="both"/>
        <w:textAlignment w:val="auto"/>
        <w:rPr>
          <w:rFonts w:eastAsia="宋体"/>
          <w:b/>
          <w:lang w:eastAsia="zh-CN"/>
        </w:rPr>
      </w:pPr>
      <w:r w:rsidRPr="00CC05AF">
        <w:rPr>
          <w:rFonts w:eastAsia="宋体" w:hint="eastAsia"/>
          <w:b/>
          <w:lang w:eastAsia="zh-CN"/>
        </w:rPr>
        <w:t>P</w:t>
      </w:r>
      <w:r w:rsidRPr="00CC05AF">
        <w:rPr>
          <w:rFonts w:eastAsia="宋体"/>
          <w:b/>
          <w:lang w:eastAsia="zh-CN"/>
        </w:rPr>
        <w:t xml:space="preserve">roposal </w:t>
      </w:r>
      <w:proofErr w:type="gramStart"/>
      <w:r w:rsidRPr="00CC05AF">
        <w:rPr>
          <w:rFonts w:eastAsia="宋体"/>
          <w:b/>
          <w:lang w:eastAsia="zh-CN"/>
        </w:rPr>
        <w:t>1  For</w:t>
      </w:r>
      <w:proofErr w:type="gramEnd"/>
      <w:r w:rsidRPr="00CC05AF">
        <w:rPr>
          <w:rFonts w:eastAsia="宋体"/>
          <w:b/>
          <w:lang w:eastAsia="zh-CN"/>
        </w:rPr>
        <w:t xml:space="preserve"> UE capable of basic feature of reduced FR2 SCell activation delay, the UE should be able to </w:t>
      </w:r>
      <w:r w:rsidR="00E16272" w:rsidRPr="00CC05AF">
        <w:rPr>
          <w:rFonts w:eastAsia="宋体"/>
          <w:b/>
          <w:lang w:eastAsia="zh-CN"/>
        </w:rPr>
        <w:t xml:space="preserve">use the intermediate result in L3 measurement for SSB-based L1-RSRP reporting, and the </w:t>
      </w:r>
      <w:r w:rsidR="0010255F">
        <w:rPr>
          <w:rFonts w:eastAsia="宋体"/>
          <w:b/>
          <w:lang w:eastAsia="zh-CN"/>
        </w:rPr>
        <w:t xml:space="preserve">time for L1-RSRP measurement </w:t>
      </w:r>
      <w:r w:rsidR="00E16272" w:rsidRPr="00CC05AF">
        <w:rPr>
          <w:rFonts w:eastAsia="宋体"/>
          <w:b/>
          <w:lang w:eastAsia="zh-CN"/>
        </w:rPr>
        <w:t>T</w:t>
      </w:r>
      <w:r w:rsidR="00E16272" w:rsidRPr="00CC05AF">
        <w:rPr>
          <w:rFonts w:eastAsia="宋体"/>
          <w:b/>
          <w:vertAlign w:val="subscript"/>
          <w:lang w:eastAsia="zh-CN"/>
        </w:rPr>
        <w:t>L1-RSRP_measure</w:t>
      </w:r>
      <w:r w:rsidR="00E16272" w:rsidRPr="00CC05AF">
        <w:rPr>
          <w:rFonts w:eastAsia="宋体"/>
          <w:b/>
          <w:lang w:eastAsia="zh-CN"/>
        </w:rPr>
        <w:t xml:space="preserve"> can be removed. </w:t>
      </w:r>
    </w:p>
    <w:p w14:paraId="6B33B1FF" w14:textId="3F9955F7" w:rsidR="00D30DB9" w:rsidRDefault="00FD7B50"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two additional scenarios are discussed, which</w:t>
      </w:r>
      <w:r w:rsidR="00F076A3">
        <w:rPr>
          <w:rFonts w:eastAsia="宋体"/>
          <w:lang w:eastAsia="zh-CN"/>
        </w:rPr>
        <w:t xml:space="preserve"> are</w:t>
      </w:r>
      <w:r>
        <w:rPr>
          <w:rFonts w:eastAsia="宋体"/>
          <w:lang w:eastAsia="zh-CN"/>
        </w:rPr>
        <w:t xml:space="preserve"> also discussed in [</w:t>
      </w:r>
      <w:r w:rsidR="00F076A3">
        <w:rPr>
          <w:rFonts w:eastAsia="宋体"/>
          <w:lang w:eastAsia="zh-CN"/>
        </w:rPr>
        <w:t>4</w:t>
      </w:r>
      <w:r>
        <w:rPr>
          <w:rFonts w:eastAsia="宋体"/>
          <w:lang w:eastAsia="zh-CN"/>
        </w:rPr>
        <w:t>]</w:t>
      </w:r>
      <w:r w:rsidR="00F076A3">
        <w:rPr>
          <w:rFonts w:eastAsia="宋体"/>
          <w:lang w:eastAsia="zh-CN"/>
        </w:rPr>
        <w:t>, copied below.</w:t>
      </w:r>
    </w:p>
    <w:p w14:paraId="7883B1AE" w14:textId="7FD5129B" w:rsidR="00F076A3" w:rsidRDefault="00757793" w:rsidP="009E2CF4">
      <w:pPr>
        <w:overflowPunct/>
        <w:autoSpaceDE/>
        <w:autoSpaceDN/>
        <w:adjustRightInd/>
        <w:jc w:val="both"/>
        <w:textAlignment w:val="auto"/>
        <w:rPr>
          <w:rFonts w:eastAsia="宋体"/>
          <w:lang w:eastAsia="zh-CN"/>
        </w:rPr>
      </w:pPr>
      <w:r>
        <w:rPr>
          <w:rFonts w:eastAsia="宋体" w:hint="eastAsia"/>
          <w:lang w:eastAsia="zh-CN"/>
        </w:rPr>
        <w:t>Scenario-</w:t>
      </w:r>
      <w:proofErr w:type="gramStart"/>
      <w:r>
        <w:rPr>
          <w:rFonts w:eastAsia="宋体" w:hint="eastAsia"/>
          <w:lang w:eastAsia="zh-CN"/>
        </w:rPr>
        <w:t>A</w:t>
      </w:r>
      <w:r w:rsidR="00220069">
        <w:rPr>
          <w:rFonts w:eastAsia="宋体"/>
          <w:lang w:eastAsia="zh-CN"/>
        </w:rPr>
        <w:t xml:space="preserve">  An</w:t>
      </w:r>
      <w:proofErr w:type="gramEnd"/>
      <w:r w:rsidR="00220069">
        <w:rPr>
          <w:rFonts w:eastAsia="宋体"/>
          <w:lang w:eastAsia="zh-CN"/>
        </w:rPr>
        <w:t xml:space="preserve"> advanced UE may support </w:t>
      </w:r>
      <w:r w:rsidR="00220069" w:rsidRPr="00220069">
        <w:rPr>
          <w:rFonts w:eastAsia="宋体"/>
          <w:lang w:eastAsia="zh-CN"/>
        </w:rPr>
        <w:t>reporting MR during the unknown SCell activation procedure at least for the case when SCell to be activated meet</w:t>
      </w:r>
      <w:r w:rsidR="0016563D">
        <w:rPr>
          <w:rFonts w:eastAsia="宋体"/>
          <w:lang w:eastAsia="zh-CN"/>
        </w:rPr>
        <w:t>s</w:t>
      </w:r>
      <w:r w:rsidR="00220069" w:rsidRPr="00220069">
        <w:rPr>
          <w:rFonts w:eastAsia="宋体"/>
          <w:lang w:eastAsia="zh-CN"/>
        </w:rPr>
        <w:t xml:space="preserve"> Es/Iot &gt; -2dB and L3 measurement result obtained within a pre-defined period is </w:t>
      </w:r>
      <w:r w:rsidR="00220069" w:rsidRPr="00220069">
        <w:rPr>
          <w:rFonts w:eastAsia="宋体"/>
          <w:lang w:eastAsia="zh-CN"/>
        </w:rPr>
        <w:lastRenderedPageBreak/>
        <w:t>available.</w:t>
      </w:r>
      <w:r w:rsidR="003E696A">
        <w:rPr>
          <w:rFonts w:eastAsia="宋体"/>
          <w:lang w:eastAsia="zh-CN"/>
        </w:rPr>
        <w:t xml:space="preserve"> In this scenario, </w:t>
      </w:r>
      <w:r w:rsidR="003E696A" w:rsidRPr="003E696A">
        <w:rPr>
          <w:rFonts w:eastAsia="宋体"/>
          <w:lang w:eastAsia="zh-CN"/>
        </w:rPr>
        <w:t xml:space="preserve">network </w:t>
      </w:r>
      <w:r w:rsidR="001E08DA">
        <w:rPr>
          <w:rFonts w:eastAsia="宋体"/>
          <w:lang w:eastAsia="zh-CN"/>
        </w:rPr>
        <w:t>provides</w:t>
      </w:r>
      <w:r w:rsidR="003E696A" w:rsidRPr="003E696A">
        <w:rPr>
          <w:rFonts w:eastAsia="宋体"/>
          <w:lang w:eastAsia="zh-CN"/>
        </w:rPr>
        <w:t xml:space="preserve"> the corresponding indication to report L3 MR during SCell activation</w:t>
      </w:r>
      <w:r w:rsidR="003E696A">
        <w:rPr>
          <w:rFonts w:eastAsia="宋体"/>
          <w:lang w:eastAsia="zh-CN"/>
        </w:rPr>
        <w:t xml:space="preserve"> f</w:t>
      </w:r>
      <w:r w:rsidR="003E696A" w:rsidRPr="003E696A">
        <w:rPr>
          <w:rFonts w:eastAsia="宋体"/>
          <w:lang w:eastAsia="zh-CN"/>
        </w:rPr>
        <w:t xml:space="preserve">or UE </w:t>
      </w:r>
      <w:r w:rsidR="003E696A">
        <w:rPr>
          <w:rFonts w:eastAsia="宋体"/>
          <w:lang w:eastAsia="zh-CN"/>
        </w:rPr>
        <w:t xml:space="preserve">who </w:t>
      </w:r>
      <w:r w:rsidR="003E696A" w:rsidRPr="003E696A">
        <w:rPr>
          <w:rFonts w:eastAsia="宋体"/>
          <w:lang w:eastAsia="zh-CN"/>
        </w:rPr>
        <w:t>supports such capability</w:t>
      </w:r>
      <w:r w:rsidR="003E696A">
        <w:rPr>
          <w:rFonts w:eastAsia="宋体"/>
          <w:lang w:eastAsia="zh-CN"/>
        </w:rPr>
        <w:t>.</w:t>
      </w:r>
    </w:p>
    <w:p w14:paraId="675E6EA5" w14:textId="3BB6D8AF" w:rsidR="003E696A" w:rsidRDefault="00757793" w:rsidP="003E696A">
      <w:pPr>
        <w:overflowPunct/>
        <w:autoSpaceDE/>
        <w:autoSpaceDN/>
        <w:adjustRightInd/>
        <w:jc w:val="both"/>
        <w:textAlignment w:val="auto"/>
        <w:rPr>
          <w:rFonts w:eastAsia="宋体"/>
          <w:lang w:eastAsia="zh-CN"/>
        </w:rPr>
      </w:pPr>
      <w:r>
        <w:rPr>
          <w:rFonts w:eastAsia="宋体" w:hint="eastAsia"/>
          <w:lang w:eastAsia="zh-CN"/>
        </w:rPr>
        <w:t>Scenario-</w:t>
      </w:r>
      <w:proofErr w:type="gramStart"/>
      <w:r>
        <w:rPr>
          <w:rFonts w:eastAsia="宋体" w:hint="eastAsia"/>
          <w:lang w:eastAsia="zh-CN"/>
        </w:rPr>
        <w:t>B</w:t>
      </w:r>
      <w:r w:rsidR="003E696A">
        <w:rPr>
          <w:rFonts w:eastAsia="宋体"/>
          <w:lang w:eastAsia="zh-CN"/>
        </w:rPr>
        <w:t xml:space="preserve">  An</w:t>
      </w:r>
      <w:proofErr w:type="gramEnd"/>
      <w:r w:rsidR="003E696A">
        <w:rPr>
          <w:rFonts w:eastAsia="宋体"/>
          <w:lang w:eastAsia="zh-CN"/>
        </w:rPr>
        <w:t xml:space="preserve"> advanced UE may support </w:t>
      </w:r>
      <w:r w:rsidR="00126AD2" w:rsidRPr="00126AD2">
        <w:rPr>
          <w:rFonts w:eastAsia="宋体"/>
          <w:lang w:eastAsia="zh-CN"/>
        </w:rPr>
        <w:t>cross-carrier QCL-C/D indication for an inter-band SCell</w:t>
      </w:r>
      <w:r w:rsidR="00126AD2">
        <w:rPr>
          <w:rFonts w:eastAsia="宋体"/>
          <w:lang w:eastAsia="zh-CN"/>
        </w:rPr>
        <w:t>s</w:t>
      </w:r>
      <w:r w:rsidR="003E696A" w:rsidRPr="00220069">
        <w:rPr>
          <w:rFonts w:eastAsia="宋体"/>
          <w:lang w:eastAsia="zh-CN"/>
        </w:rPr>
        <w:t>.</w:t>
      </w:r>
      <w:r w:rsidR="003E696A">
        <w:rPr>
          <w:rFonts w:eastAsia="宋体"/>
          <w:lang w:eastAsia="zh-CN"/>
        </w:rPr>
        <w:t xml:space="preserve"> In this scenario, </w:t>
      </w:r>
      <w:r w:rsidR="003E696A" w:rsidRPr="003E696A">
        <w:rPr>
          <w:rFonts w:eastAsia="宋体"/>
          <w:lang w:eastAsia="zh-CN"/>
        </w:rPr>
        <w:t>network provide</w:t>
      </w:r>
      <w:r w:rsidR="001E08DA">
        <w:rPr>
          <w:rFonts w:eastAsia="宋体"/>
          <w:lang w:eastAsia="zh-CN"/>
        </w:rPr>
        <w:t>s</w:t>
      </w:r>
      <w:r w:rsidR="003E696A" w:rsidRPr="003E696A">
        <w:rPr>
          <w:rFonts w:eastAsia="宋体"/>
          <w:lang w:eastAsia="zh-CN"/>
        </w:rPr>
        <w:t xml:space="preserve"> the corresponding </w:t>
      </w:r>
      <w:r w:rsidR="00BE1869" w:rsidRPr="00126AD2">
        <w:rPr>
          <w:rFonts w:eastAsia="宋体"/>
          <w:lang w:eastAsia="zh-CN"/>
        </w:rPr>
        <w:t xml:space="preserve">cross-carrier QCL-C/D indication </w:t>
      </w:r>
      <w:r w:rsidR="003E696A">
        <w:rPr>
          <w:rFonts w:eastAsia="宋体"/>
          <w:lang w:eastAsia="zh-CN"/>
        </w:rPr>
        <w:t>f</w:t>
      </w:r>
      <w:r w:rsidR="003E696A" w:rsidRPr="003E696A">
        <w:rPr>
          <w:rFonts w:eastAsia="宋体"/>
          <w:lang w:eastAsia="zh-CN"/>
        </w:rPr>
        <w:t xml:space="preserve">or UE </w:t>
      </w:r>
      <w:r w:rsidR="003E696A">
        <w:rPr>
          <w:rFonts w:eastAsia="宋体"/>
          <w:lang w:eastAsia="zh-CN"/>
        </w:rPr>
        <w:t xml:space="preserve">who </w:t>
      </w:r>
      <w:r w:rsidR="003E696A" w:rsidRPr="003E696A">
        <w:rPr>
          <w:rFonts w:eastAsia="宋体"/>
          <w:lang w:eastAsia="zh-CN"/>
        </w:rPr>
        <w:t>supports such capability</w:t>
      </w:r>
      <w:r w:rsidR="000A3CCE">
        <w:rPr>
          <w:rFonts w:eastAsia="宋体"/>
          <w:lang w:eastAsia="zh-CN"/>
        </w:rPr>
        <w:t xml:space="preserve"> during SCell activation, and the </w:t>
      </w:r>
      <w:r w:rsidR="000A3CCE" w:rsidRPr="000A3CCE">
        <w:rPr>
          <w:rFonts w:eastAsia="宋体"/>
          <w:lang w:eastAsia="zh-CN"/>
        </w:rPr>
        <w:t>SCell to be activated meet Es/Iot &gt; -2dB</w:t>
      </w:r>
      <w:r w:rsidR="003E696A">
        <w:rPr>
          <w:rFonts w:eastAsia="宋体"/>
          <w:lang w:eastAsia="zh-CN"/>
        </w:rPr>
        <w:t>.</w:t>
      </w:r>
    </w:p>
    <w:p w14:paraId="6695A582" w14:textId="5328FA8E" w:rsidR="00FD7B50" w:rsidRDefault="00350CA1"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both </w:t>
      </w:r>
      <w:r w:rsidR="00757793">
        <w:rPr>
          <w:rFonts w:eastAsia="宋体"/>
          <w:lang w:eastAsia="zh-CN"/>
        </w:rPr>
        <w:t>Scenario-A</w:t>
      </w:r>
      <w:r>
        <w:rPr>
          <w:rFonts w:eastAsia="宋体"/>
          <w:lang w:eastAsia="zh-CN"/>
        </w:rPr>
        <w:t xml:space="preserve"> and </w:t>
      </w:r>
      <w:r w:rsidR="00757793">
        <w:rPr>
          <w:rFonts w:eastAsia="宋体"/>
          <w:lang w:eastAsia="zh-CN"/>
        </w:rPr>
        <w:t>Scenario-B</w:t>
      </w:r>
      <w:r>
        <w:rPr>
          <w:rFonts w:eastAsia="宋体"/>
          <w:lang w:eastAsia="zh-CN"/>
        </w:rPr>
        <w:t xml:space="preserve">, both L1-RSRP measurement and L1-RSRP reporting can be skipped. </w:t>
      </w:r>
      <w:r w:rsidR="00757793">
        <w:rPr>
          <w:rFonts w:eastAsia="宋体"/>
          <w:lang w:eastAsia="zh-CN"/>
        </w:rPr>
        <w:t>Scenario-A</w:t>
      </w:r>
      <w:r w:rsidR="00364031">
        <w:rPr>
          <w:rFonts w:eastAsia="宋体"/>
          <w:lang w:eastAsia="zh-CN"/>
        </w:rPr>
        <w:t xml:space="preserve"> is similar to the legacy known SCell case.</w:t>
      </w:r>
      <w:r w:rsidR="00B32C27">
        <w:rPr>
          <w:rFonts w:eastAsia="宋体"/>
          <w:lang w:eastAsia="zh-CN"/>
        </w:rPr>
        <w:t xml:space="preserve"> In that case the L1-RSRP measurement and reporting can be skipped if the TCI is configured based on the L3 reporting during SCell activation. For </w:t>
      </w:r>
      <w:r w:rsidR="00757793">
        <w:rPr>
          <w:rFonts w:eastAsia="宋体"/>
          <w:lang w:eastAsia="zh-CN"/>
        </w:rPr>
        <w:t>Scenario-B</w:t>
      </w:r>
      <w:r w:rsidR="008C7C55">
        <w:rPr>
          <w:rFonts w:eastAsia="宋体"/>
          <w:lang w:eastAsia="zh-CN"/>
        </w:rPr>
        <w:t xml:space="preserve">, the TCI state has already been configured for the SCell and therefore there is no need for </w:t>
      </w:r>
      <w:r w:rsidR="009A5BA7">
        <w:rPr>
          <w:rFonts w:eastAsia="宋体"/>
          <w:lang w:eastAsia="zh-CN"/>
        </w:rPr>
        <w:t>L1-RSRP measurement/reporting to find out a correct TCI</w:t>
      </w:r>
      <w:r w:rsidR="008C7C55">
        <w:rPr>
          <w:rFonts w:eastAsia="宋体"/>
          <w:lang w:eastAsia="zh-CN"/>
        </w:rPr>
        <w:t>.</w:t>
      </w:r>
    </w:p>
    <w:p w14:paraId="52AD4006" w14:textId="5B786D7D" w:rsidR="00143536" w:rsidRDefault="006045D4" w:rsidP="009E2CF4">
      <w:pPr>
        <w:overflowPunct/>
        <w:autoSpaceDE/>
        <w:autoSpaceDN/>
        <w:adjustRightInd/>
        <w:jc w:val="both"/>
        <w:textAlignment w:val="auto"/>
        <w:rPr>
          <w:rFonts w:eastAsia="宋体"/>
          <w:b/>
          <w:lang w:eastAsia="zh-CN"/>
        </w:rPr>
      </w:pPr>
      <w:r w:rsidRPr="00932DE5">
        <w:rPr>
          <w:rFonts w:eastAsia="宋体" w:hint="eastAsia"/>
          <w:b/>
          <w:lang w:eastAsia="zh-CN"/>
        </w:rPr>
        <w:t>P</w:t>
      </w:r>
      <w:r w:rsidRPr="00932DE5">
        <w:rPr>
          <w:rFonts w:eastAsia="宋体"/>
          <w:b/>
          <w:lang w:eastAsia="zh-CN"/>
        </w:rPr>
        <w:t xml:space="preserve">roposal </w:t>
      </w:r>
      <w:proofErr w:type="gramStart"/>
      <w:r w:rsidRPr="00932DE5">
        <w:rPr>
          <w:rFonts w:eastAsia="宋体"/>
          <w:b/>
          <w:lang w:eastAsia="zh-CN"/>
        </w:rPr>
        <w:t xml:space="preserve">2  </w:t>
      </w:r>
      <w:r w:rsidR="00460A45">
        <w:rPr>
          <w:rFonts w:eastAsia="宋体"/>
          <w:b/>
          <w:lang w:eastAsia="zh-CN"/>
        </w:rPr>
        <w:t>A</w:t>
      </w:r>
      <w:r w:rsidR="00460A45" w:rsidRPr="00932DE5">
        <w:rPr>
          <w:rFonts w:eastAsia="宋体"/>
          <w:b/>
          <w:lang w:eastAsia="zh-CN"/>
        </w:rPr>
        <w:t>t</w:t>
      </w:r>
      <w:proofErr w:type="gramEnd"/>
      <w:r w:rsidR="00460A45" w:rsidRPr="00932DE5">
        <w:rPr>
          <w:rFonts w:eastAsia="宋体"/>
          <w:b/>
          <w:lang w:eastAsia="zh-CN"/>
        </w:rPr>
        <w:t xml:space="preserve"> least for the case when SCell to be activated meet</w:t>
      </w:r>
      <w:r w:rsidR="00460A45">
        <w:rPr>
          <w:rFonts w:eastAsia="宋体"/>
          <w:b/>
          <w:lang w:eastAsia="zh-CN"/>
        </w:rPr>
        <w:t>s</w:t>
      </w:r>
      <w:r w:rsidR="00460A45" w:rsidRPr="00932DE5">
        <w:rPr>
          <w:rFonts w:eastAsia="宋体"/>
          <w:b/>
          <w:lang w:eastAsia="zh-CN"/>
        </w:rPr>
        <w:t xml:space="preserve"> Es/Iot &gt; -2dB and L3 measurement result obtained</w:t>
      </w:r>
      <w:r w:rsidR="00460A45">
        <w:rPr>
          <w:rFonts w:eastAsia="宋体"/>
          <w:b/>
          <w:lang w:eastAsia="zh-CN"/>
        </w:rPr>
        <w:t xml:space="preserve"> by UE </w:t>
      </w:r>
      <w:r w:rsidR="00460A45" w:rsidRPr="00932DE5">
        <w:rPr>
          <w:rFonts w:eastAsia="宋体"/>
          <w:b/>
          <w:lang w:eastAsia="zh-CN"/>
        </w:rPr>
        <w:t>within a pre-defined period is available</w:t>
      </w:r>
      <w:r w:rsidR="00460A45">
        <w:rPr>
          <w:rFonts w:eastAsia="宋体"/>
          <w:b/>
          <w:lang w:eastAsia="zh-CN"/>
        </w:rPr>
        <w:t>,</w:t>
      </w:r>
      <w:r w:rsidR="00460A45" w:rsidRPr="00932DE5">
        <w:rPr>
          <w:rFonts w:eastAsia="宋体"/>
          <w:b/>
          <w:lang w:eastAsia="zh-CN"/>
        </w:rPr>
        <w:t xml:space="preserve"> </w:t>
      </w:r>
      <w:r w:rsidR="00460A45">
        <w:rPr>
          <w:rFonts w:eastAsia="宋体"/>
          <w:b/>
          <w:lang w:eastAsia="zh-CN"/>
        </w:rPr>
        <w:t>f</w:t>
      </w:r>
      <w:r w:rsidRPr="00932DE5">
        <w:rPr>
          <w:rFonts w:eastAsia="宋体"/>
          <w:b/>
          <w:lang w:eastAsia="zh-CN"/>
        </w:rPr>
        <w:t>or UE supports</w:t>
      </w:r>
      <w:r w:rsidR="00017E26" w:rsidRPr="00932DE5">
        <w:rPr>
          <w:rFonts w:eastAsia="宋体"/>
          <w:b/>
          <w:lang w:eastAsia="zh-CN"/>
        </w:rPr>
        <w:t xml:space="preserve"> reporting MR during the unknown SCell activation procedure</w:t>
      </w:r>
      <w:r w:rsidR="00800163" w:rsidRPr="00932DE5">
        <w:rPr>
          <w:rFonts w:eastAsia="宋体"/>
          <w:b/>
          <w:lang w:eastAsia="zh-CN"/>
        </w:rPr>
        <w:t xml:space="preserve">, </w:t>
      </w:r>
      <w:r w:rsidR="003C6E62">
        <w:rPr>
          <w:rFonts w:eastAsia="宋体"/>
          <w:b/>
          <w:lang w:eastAsia="zh-CN"/>
        </w:rPr>
        <w:t xml:space="preserve">the enhanced SCell activation delay requirement is specified by assuming the gNB configures TCI of SCell based </w:t>
      </w:r>
      <w:r w:rsidR="008B44B0">
        <w:rPr>
          <w:rFonts w:eastAsia="宋体"/>
          <w:b/>
          <w:lang w:eastAsia="zh-CN"/>
        </w:rPr>
        <w:t xml:space="preserve">the SSB index reported in the MR, and the time for L1-RSRP measurement and reporting </w:t>
      </w:r>
      <w:r w:rsidR="00BB7D6F">
        <w:rPr>
          <w:rFonts w:eastAsia="宋体"/>
          <w:b/>
          <w:lang w:eastAsia="zh-CN"/>
        </w:rPr>
        <w:t xml:space="preserve">in the SCell activation delay </w:t>
      </w:r>
      <w:r w:rsidR="008B44B0">
        <w:rPr>
          <w:rFonts w:eastAsia="宋体"/>
          <w:b/>
          <w:lang w:eastAsia="zh-CN"/>
        </w:rPr>
        <w:t>can be removed.</w:t>
      </w:r>
    </w:p>
    <w:p w14:paraId="283F2180" w14:textId="735C699E" w:rsidR="008B44B0" w:rsidRDefault="008B44B0" w:rsidP="009E2CF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  For</w:t>
      </w:r>
      <w:proofErr w:type="gramEnd"/>
      <w:r>
        <w:rPr>
          <w:rFonts w:eastAsia="宋体"/>
          <w:b/>
          <w:lang w:eastAsia="zh-CN"/>
        </w:rPr>
        <w:t xml:space="preserve"> UE supports </w:t>
      </w:r>
      <w:r w:rsidRPr="008B44B0">
        <w:rPr>
          <w:rFonts w:eastAsia="宋体"/>
          <w:b/>
          <w:lang w:eastAsia="zh-CN"/>
        </w:rPr>
        <w:t>cross-carrier QCL-C/D indication for an inter-band SCells</w:t>
      </w:r>
      <w:r>
        <w:rPr>
          <w:rFonts w:eastAsia="宋体"/>
          <w:b/>
          <w:lang w:eastAsia="zh-CN"/>
        </w:rPr>
        <w:t xml:space="preserve">, if the SCell to be activated </w:t>
      </w:r>
      <w:r w:rsidRPr="00932DE5">
        <w:rPr>
          <w:rFonts w:eastAsia="宋体"/>
          <w:b/>
          <w:lang w:eastAsia="zh-CN"/>
        </w:rPr>
        <w:t>meet</w:t>
      </w:r>
      <w:r>
        <w:rPr>
          <w:rFonts w:eastAsia="宋体"/>
          <w:b/>
          <w:lang w:eastAsia="zh-CN"/>
        </w:rPr>
        <w:t>s</w:t>
      </w:r>
      <w:r w:rsidRPr="00932DE5">
        <w:rPr>
          <w:rFonts w:eastAsia="宋体"/>
          <w:b/>
          <w:lang w:eastAsia="zh-CN"/>
        </w:rPr>
        <w:t xml:space="preserve"> Es/Iot &gt; -2dB</w:t>
      </w:r>
      <w:r>
        <w:rPr>
          <w:rFonts w:eastAsia="宋体"/>
          <w:b/>
          <w:lang w:eastAsia="zh-CN"/>
        </w:rPr>
        <w:t xml:space="preserve">, and network configures </w:t>
      </w:r>
      <w:r w:rsidR="00EA6114">
        <w:rPr>
          <w:rFonts w:eastAsia="宋体"/>
          <w:b/>
          <w:lang w:eastAsia="zh-CN"/>
        </w:rPr>
        <w:t xml:space="preserve">inter-band </w:t>
      </w:r>
      <w:r w:rsidRPr="008B44B0">
        <w:rPr>
          <w:rFonts w:eastAsia="宋体"/>
          <w:b/>
          <w:lang w:eastAsia="zh-CN"/>
        </w:rPr>
        <w:t xml:space="preserve">cross-carrier QCL-C/D </w:t>
      </w:r>
      <w:r>
        <w:rPr>
          <w:rFonts w:eastAsia="宋体"/>
          <w:b/>
          <w:lang w:eastAsia="zh-CN"/>
        </w:rPr>
        <w:t>in the TCI</w:t>
      </w:r>
      <w:r w:rsidR="00AC2910">
        <w:rPr>
          <w:rFonts w:eastAsia="宋体"/>
          <w:b/>
          <w:lang w:eastAsia="zh-CN"/>
        </w:rPr>
        <w:t xml:space="preserve"> of the SCell</w:t>
      </w:r>
      <w:r>
        <w:rPr>
          <w:rFonts w:eastAsia="宋体"/>
          <w:b/>
          <w:lang w:eastAsia="zh-CN"/>
        </w:rPr>
        <w:t xml:space="preserve">, the </w:t>
      </w:r>
      <w:r w:rsidR="00AC2910">
        <w:rPr>
          <w:rFonts w:eastAsia="宋体"/>
          <w:b/>
          <w:lang w:eastAsia="zh-CN"/>
        </w:rPr>
        <w:t xml:space="preserve">time for L1-RSRP measurement and reporting in the SCell activation </w:t>
      </w:r>
      <w:r w:rsidR="00FD4201">
        <w:rPr>
          <w:rFonts w:eastAsia="宋体"/>
          <w:b/>
          <w:lang w:eastAsia="zh-CN"/>
        </w:rPr>
        <w:t>delay can be removed</w:t>
      </w:r>
      <w:r w:rsidR="00AC2910">
        <w:rPr>
          <w:rFonts w:eastAsia="宋体"/>
          <w:b/>
          <w:lang w:eastAsia="zh-CN"/>
        </w:rPr>
        <w:t>.</w:t>
      </w:r>
    </w:p>
    <w:p w14:paraId="0ABB7A2E" w14:textId="544717B8" w:rsidR="00725AE4" w:rsidRDefault="00E52397" w:rsidP="009E2CF4">
      <w:pPr>
        <w:overflowPunct/>
        <w:autoSpaceDE/>
        <w:autoSpaceDN/>
        <w:adjustRightInd/>
        <w:jc w:val="both"/>
        <w:textAlignment w:val="auto"/>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 </w:t>
      </w:r>
      <w:r w:rsidR="008F117C">
        <w:rPr>
          <w:rFonts w:eastAsia="宋体"/>
          <w:lang w:eastAsia="zh-CN"/>
        </w:rPr>
        <w:t xml:space="preserve">for UE supports neither of above 2 capabilities, </w:t>
      </w:r>
      <w:r w:rsidR="00AD12C9">
        <w:rPr>
          <w:rFonts w:eastAsia="宋体"/>
          <w:lang w:eastAsia="zh-CN"/>
        </w:rPr>
        <w:t>the UE may not be able to skip L3 measurements as discussed in [4]. Therefore, proposal 1 would be enough.</w:t>
      </w:r>
    </w:p>
    <w:p w14:paraId="4665D1F3" w14:textId="4B342487" w:rsidR="00AD12C9" w:rsidRDefault="00AD12C9" w:rsidP="009E2CF4">
      <w:pPr>
        <w:overflowPunct/>
        <w:autoSpaceDE/>
        <w:autoSpaceDN/>
        <w:adjustRightInd/>
        <w:jc w:val="both"/>
        <w:textAlignment w:val="auto"/>
        <w:rPr>
          <w:rFonts w:eastAsia="宋体"/>
          <w:lang w:eastAsia="zh-CN"/>
        </w:rPr>
      </w:pPr>
    </w:p>
    <w:p w14:paraId="2A6A334C" w14:textId="4DDB7893" w:rsidR="00AD12C9" w:rsidRPr="00E56F76" w:rsidRDefault="00931054" w:rsidP="009E2CF4">
      <w:pPr>
        <w:overflowPunct/>
        <w:autoSpaceDE/>
        <w:autoSpaceDN/>
        <w:adjustRightInd/>
        <w:jc w:val="both"/>
        <w:textAlignment w:val="auto"/>
        <w:rPr>
          <w:rFonts w:eastAsia="宋体"/>
          <w:b/>
          <w:lang w:eastAsia="zh-CN"/>
        </w:rPr>
      </w:pPr>
      <w:r w:rsidRPr="00E56F76">
        <w:rPr>
          <w:rFonts w:eastAsia="宋体" w:hint="eastAsia"/>
          <w:b/>
          <w:lang w:eastAsia="zh-CN"/>
        </w:rPr>
        <w:t>&lt;</w:t>
      </w:r>
      <w:r w:rsidR="00107994" w:rsidRPr="00E56F76">
        <w:rPr>
          <w:b/>
        </w:rPr>
        <w:t xml:space="preserve"> </w:t>
      </w:r>
      <w:r w:rsidR="00107994" w:rsidRPr="00E56F76">
        <w:rPr>
          <w:rFonts w:eastAsia="宋体"/>
          <w:b/>
          <w:lang w:eastAsia="zh-CN"/>
        </w:rPr>
        <w:t xml:space="preserve">Aperiodic RS related enhancement for L1 part </w:t>
      </w:r>
      <w:r w:rsidRPr="00E56F76">
        <w:rPr>
          <w:rFonts w:eastAsia="宋体"/>
          <w:b/>
          <w:lang w:eastAsia="zh-CN"/>
        </w:rPr>
        <w:t>&gt;</w:t>
      </w:r>
    </w:p>
    <w:p w14:paraId="099DF687" w14:textId="77777777" w:rsidR="00DA6F86" w:rsidRDefault="00DA6F86" w:rsidP="00DA6F8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0C075C42" w14:textId="77777777" w:rsidR="00DA6F86" w:rsidRDefault="00DA6F86" w:rsidP="00DA6F86">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16B00D5" wp14:editId="6FA2D32F">
                <wp:extent cx="6122035" cy="2250440"/>
                <wp:effectExtent l="0" t="0" r="1206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50440"/>
                        </a:xfrm>
                        <a:prstGeom prst="rect">
                          <a:avLst/>
                        </a:prstGeom>
                        <a:solidFill>
                          <a:srgbClr val="FFFFFF"/>
                        </a:solidFill>
                        <a:ln w="9525">
                          <a:solidFill>
                            <a:srgbClr val="000000"/>
                          </a:solidFill>
                          <a:miter lim="800000"/>
                          <a:headEnd/>
                          <a:tailEnd/>
                        </a:ln>
                      </wps:spPr>
                      <wps:txbx>
                        <w:txbxContent>
                          <w:p w14:paraId="339FD844" w14:textId="77777777" w:rsidR="00EE5464" w:rsidRPr="00392933" w:rsidRDefault="00EE5464" w:rsidP="00392933">
                            <w:pPr>
                              <w:rPr>
                                <w:rFonts w:eastAsia="宋体"/>
                                <w:b/>
                                <w:color w:val="0070C0"/>
                                <w:sz w:val="16"/>
                                <w:u w:val="single"/>
                              </w:rPr>
                            </w:pPr>
                            <w:r w:rsidRPr="00392933">
                              <w:rPr>
                                <w:rFonts w:eastAsia="宋体"/>
                                <w:b/>
                                <w:color w:val="0070C0"/>
                                <w:sz w:val="16"/>
                                <w:u w:val="single"/>
                                <w:lang w:eastAsia="ko-KR"/>
                              </w:rPr>
                              <w:t>Issue 3-3-1: Aperiodic RS for T</w:t>
                            </w:r>
                            <w:r w:rsidRPr="00392933">
                              <w:rPr>
                                <w:rFonts w:eastAsia="宋体"/>
                                <w:b/>
                                <w:color w:val="0070C0"/>
                                <w:sz w:val="16"/>
                                <w:u w:val="single"/>
                                <w:vertAlign w:val="subscript"/>
                                <w:lang w:eastAsia="ko-KR"/>
                              </w:rPr>
                              <w:t>FineTiming</w:t>
                            </w:r>
                            <w:r w:rsidRPr="00392933">
                              <w:rPr>
                                <w:rFonts w:eastAsia="宋体"/>
                                <w:b/>
                                <w:color w:val="0070C0"/>
                                <w:sz w:val="16"/>
                                <w:u w:val="single"/>
                                <w:lang w:eastAsia="ko-KR"/>
                              </w:rPr>
                              <w:t xml:space="preserve"> during FR2 </w:t>
                            </w:r>
                            <w:r w:rsidRPr="00392933">
                              <w:rPr>
                                <w:rFonts w:eastAsia="宋体" w:hint="eastAsia"/>
                                <w:b/>
                                <w:color w:val="0070C0"/>
                                <w:sz w:val="16"/>
                                <w:u w:val="single"/>
                              </w:rPr>
                              <w:t>unknown</w:t>
                            </w:r>
                            <w:r w:rsidRPr="00392933">
                              <w:rPr>
                                <w:rFonts w:eastAsia="宋体"/>
                                <w:b/>
                                <w:color w:val="0070C0"/>
                                <w:sz w:val="16"/>
                                <w:u w:val="single"/>
                              </w:rPr>
                              <w:t xml:space="preserve"> </w:t>
                            </w:r>
                            <w:r w:rsidRPr="00392933">
                              <w:rPr>
                                <w:rFonts w:eastAsia="宋体"/>
                                <w:b/>
                                <w:color w:val="0070C0"/>
                                <w:sz w:val="16"/>
                                <w:u w:val="single"/>
                                <w:lang w:eastAsia="ko-KR"/>
                              </w:rPr>
                              <w:t>SCell activation</w:t>
                            </w:r>
                          </w:p>
                          <w:p w14:paraId="0F70D1A1" w14:textId="77777777" w:rsidR="00EE5464" w:rsidRPr="00392933" w:rsidRDefault="00EE5464" w:rsidP="00392933">
                            <w:pPr>
                              <w:rPr>
                                <w:rFonts w:eastAsia="宋体"/>
                                <w:bCs/>
                                <w:sz w:val="16"/>
                                <w:lang w:eastAsia="ko-KR"/>
                              </w:rPr>
                            </w:pPr>
                            <w:r w:rsidRPr="00392933">
                              <w:rPr>
                                <w:rFonts w:eastAsia="宋体"/>
                                <w:bCs/>
                                <w:sz w:val="16"/>
                                <w:lang w:eastAsia="ko-KR"/>
                              </w:rPr>
                              <w:t>Agreement:</w:t>
                            </w:r>
                          </w:p>
                          <w:p w14:paraId="7626D3C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 xml:space="preserve">A-TRS can be configured for fine timing tracking after TCI state activation, and the A-TRS is QCL-ed with the selected SSB index. </w:t>
                            </w:r>
                          </w:p>
                          <w:p w14:paraId="471A7B30" w14:textId="77777777" w:rsidR="00EE5464" w:rsidRPr="00392933" w:rsidRDefault="00EE5464" w:rsidP="00392933">
                            <w:pPr>
                              <w:rPr>
                                <w:rFonts w:eastAsia="宋体"/>
                                <w:b/>
                                <w:color w:val="0070C0"/>
                                <w:sz w:val="16"/>
                                <w:u w:val="single"/>
                                <w:lang w:eastAsia="ko-KR"/>
                              </w:rPr>
                            </w:pPr>
                            <w:r w:rsidRPr="00392933">
                              <w:rPr>
                                <w:rFonts w:eastAsia="宋体"/>
                                <w:b/>
                                <w:color w:val="0070C0"/>
                                <w:sz w:val="16"/>
                                <w:u w:val="single"/>
                                <w:lang w:eastAsia="ko-KR"/>
                              </w:rPr>
                              <w:t xml:space="preserve">Issue 3-3-2: Aperiodic RS for L1-RSRP measurement during FR2 </w:t>
                            </w:r>
                            <w:r w:rsidRPr="00392933">
                              <w:rPr>
                                <w:rFonts w:eastAsia="宋体" w:hint="eastAsia"/>
                                <w:b/>
                                <w:color w:val="0070C0"/>
                                <w:sz w:val="16"/>
                                <w:u w:val="single"/>
                              </w:rPr>
                              <w:t>unknown</w:t>
                            </w:r>
                            <w:r w:rsidRPr="00392933">
                              <w:rPr>
                                <w:rFonts w:eastAsia="宋体"/>
                                <w:b/>
                                <w:color w:val="0070C0"/>
                                <w:sz w:val="16"/>
                                <w:u w:val="single"/>
                              </w:rPr>
                              <w:t xml:space="preserve"> </w:t>
                            </w:r>
                            <w:r w:rsidRPr="00392933">
                              <w:rPr>
                                <w:rFonts w:eastAsia="宋体"/>
                                <w:b/>
                                <w:color w:val="0070C0"/>
                                <w:sz w:val="16"/>
                                <w:u w:val="single"/>
                                <w:lang w:eastAsia="ko-KR"/>
                              </w:rPr>
                              <w:t>SCell activation</w:t>
                            </w:r>
                          </w:p>
                          <w:p w14:paraId="1363E765" w14:textId="77777777" w:rsidR="00EE5464" w:rsidRPr="00392933" w:rsidRDefault="00EE5464" w:rsidP="00392933">
                            <w:pPr>
                              <w:rPr>
                                <w:rFonts w:eastAsia="宋体"/>
                                <w:bCs/>
                                <w:sz w:val="16"/>
                              </w:rPr>
                            </w:pPr>
                            <w:r w:rsidRPr="00392933">
                              <w:rPr>
                                <w:rFonts w:eastAsia="宋体"/>
                                <w:bCs/>
                                <w:sz w:val="16"/>
                                <w:lang w:eastAsia="ko-KR"/>
                              </w:rPr>
                              <w:t>FFS:</w:t>
                            </w:r>
                          </w:p>
                          <w:p w14:paraId="7AB0CE80" w14:textId="77777777" w:rsidR="00EE5464" w:rsidRPr="00392933" w:rsidRDefault="00EE5464" w:rsidP="00392933">
                            <w:pPr>
                              <w:pStyle w:val="ab"/>
                              <w:numPr>
                                <w:ilvl w:val="0"/>
                                <w:numId w:val="15"/>
                              </w:numPr>
                              <w:spacing w:after="0"/>
                              <w:ind w:left="936"/>
                              <w:contextualSpacing w:val="0"/>
                              <w:rPr>
                                <w:rFonts w:eastAsia="Times New Roman"/>
                                <w:bCs/>
                                <w:sz w:val="16"/>
                              </w:rPr>
                            </w:pPr>
                            <w:r w:rsidRPr="00392933">
                              <w:rPr>
                                <w:sz w:val="16"/>
                              </w:rPr>
                              <w:t xml:space="preserve">Option 1 (Apple): </w:t>
                            </w:r>
                            <w:r w:rsidRPr="00392933">
                              <w:rPr>
                                <w:rFonts w:eastAsia="Times New Roman"/>
                                <w:bCs/>
                                <w:sz w:val="16"/>
                              </w:rPr>
                              <w:t>Use AP CSI-RS for L1-RSRP measurement if UE can indicate the completion of L3 stage or can indicate the readiness of L1 measurement.</w:t>
                            </w:r>
                          </w:p>
                          <w:p w14:paraId="6BEF094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Option 2 (Ericsson, LGE, Nokia):</w:t>
                            </w:r>
                          </w:p>
                          <w:p w14:paraId="4C43972C" w14:textId="77777777" w:rsidR="00EE5464" w:rsidRPr="00392933"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study usage of AP-RS and A-TRS for L1-RSRP measurement.</w:t>
                            </w:r>
                          </w:p>
                          <w:p w14:paraId="3264A90A" w14:textId="35319734" w:rsidR="00EE5464" w:rsidRPr="00400811"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send LS to RAN1 if A-TRS can be used for L1-RSRP measurement. If it cannot be used as it is, RAN4 to ask if it can be enhanced to support L1-RSRP measurement on the A-TRS.</w:t>
                            </w:r>
                          </w:p>
                        </w:txbxContent>
                      </wps:txbx>
                      <wps:bodyPr rot="0" vert="horz" wrap="square" lIns="91440" tIns="45720" rIns="91440" bIns="45720" anchor="t" anchorCtr="0">
                        <a:noAutofit/>
                      </wps:bodyPr>
                    </wps:wsp>
                  </a:graphicData>
                </a:graphic>
              </wp:inline>
            </w:drawing>
          </mc:Choice>
          <mc:Fallback>
            <w:pict>
              <v:shape w14:anchorId="116B00D5" id="文本框 1" o:spid="_x0000_s1029" type="#_x0000_t202" style="width:48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">
                <v:textbox>
                  <w:txbxContent>
                    <w:p w14:paraId="339FD844" w14:textId="77777777" w:rsidR="00EE5464" w:rsidRPr="00392933" w:rsidRDefault="00EE5464" w:rsidP="00392933">
                      <w:pPr>
                        <w:rPr>
                          <w:rFonts w:eastAsia="宋体"/>
                          <w:b/>
                          <w:color w:val="0070C0"/>
                          <w:sz w:val="16"/>
                          <w:u w:val="single"/>
                        </w:rPr>
                      </w:pPr>
                      <w:r w:rsidRPr="00392933">
                        <w:rPr>
                          <w:rFonts w:eastAsia="宋体"/>
                          <w:b/>
                          <w:color w:val="0070C0"/>
                          <w:sz w:val="16"/>
                          <w:u w:val="single"/>
                          <w:lang w:eastAsia="ko-KR"/>
                        </w:rPr>
                        <w:t xml:space="preserve">Issue 3-3-1: Aperiodic RS for </w:t>
                      </w:r>
                      <w:proofErr w:type="spellStart"/>
                      <w:r w:rsidRPr="00392933">
                        <w:rPr>
                          <w:rFonts w:eastAsia="宋体"/>
                          <w:b/>
                          <w:color w:val="0070C0"/>
                          <w:sz w:val="16"/>
                          <w:u w:val="single"/>
                          <w:lang w:eastAsia="ko-KR"/>
                        </w:rPr>
                        <w:t>T</w:t>
                      </w:r>
                      <w:r w:rsidRPr="00392933">
                        <w:rPr>
                          <w:rFonts w:eastAsia="宋体"/>
                          <w:b/>
                          <w:color w:val="0070C0"/>
                          <w:sz w:val="16"/>
                          <w:u w:val="single"/>
                          <w:vertAlign w:val="subscript"/>
                          <w:lang w:eastAsia="ko-KR"/>
                        </w:rPr>
                        <w:t>FineTiming</w:t>
                      </w:r>
                      <w:proofErr w:type="spellEnd"/>
                      <w:r w:rsidRPr="00392933">
                        <w:rPr>
                          <w:rFonts w:eastAsia="宋体"/>
                          <w:b/>
                          <w:color w:val="0070C0"/>
                          <w:sz w:val="16"/>
                          <w:u w:val="single"/>
                          <w:lang w:eastAsia="ko-KR"/>
                        </w:rPr>
                        <w:t xml:space="preserve"> during FR2 </w:t>
                      </w:r>
                      <w:r w:rsidRPr="00392933">
                        <w:rPr>
                          <w:rFonts w:eastAsia="宋体" w:hint="eastAsia"/>
                          <w:b/>
                          <w:color w:val="0070C0"/>
                          <w:sz w:val="16"/>
                          <w:u w:val="single"/>
                        </w:rPr>
                        <w:t>unknown</w:t>
                      </w:r>
                      <w:r w:rsidRPr="00392933">
                        <w:rPr>
                          <w:rFonts w:eastAsia="宋体"/>
                          <w:b/>
                          <w:color w:val="0070C0"/>
                          <w:sz w:val="16"/>
                          <w:u w:val="single"/>
                        </w:rPr>
                        <w:t xml:space="preserve"> </w:t>
                      </w:r>
                      <w:proofErr w:type="spellStart"/>
                      <w:r w:rsidRPr="00392933">
                        <w:rPr>
                          <w:rFonts w:eastAsia="宋体"/>
                          <w:b/>
                          <w:color w:val="0070C0"/>
                          <w:sz w:val="16"/>
                          <w:u w:val="single"/>
                          <w:lang w:eastAsia="ko-KR"/>
                        </w:rPr>
                        <w:t>SCell</w:t>
                      </w:r>
                      <w:proofErr w:type="spellEnd"/>
                      <w:r w:rsidRPr="00392933">
                        <w:rPr>
                          <w:rFonts w:eastAsia="宋体"/>
                          <w:b/>
                          <w:color w:val="0070C0"/>
                          <w:sz w:val="16"/>
                          <w:u w:val="single"/>
                          <w:lang w:eastAsia="ko-KR"/>
                        </w:rPr>
                        <w:t xml:space="preserve"> activation</w:t>
                      </w:r>
                    </w:p>
                    <w:p w14:paraId="0F70D1A1" w14:textId="77777777" w:rsidR="00EE5464" w:rsidRPr="00392933" w:rsidRDefault="00EE5464" w:rsidP="00392933">
                      <w:pPr>
                        <w:rPr>
                          <w:rFonts w:eastAsia="宋体"/>
                          <w:bCs/>
                          <w:sz w:val="16"/>
                          <w:lang w:eastAsia="ko-KR"/>
                        </w:rPr>
                      </w:pPr>
                      <w:r w:rsidRPr="00392933">
                        <w:rPr>
                          <w:rFonts w:eastAsia="宋体"/>
                          <w:bCs/>
                          <w:sz w:val="16"/>
                          <w:lang w:eastAsia="ko-KR"/>
                        </w:rPr>
                        <w:t>Agreement:</w:t>
                      </w:r>
                    </w:p>
                    <w:p w14:paraId="7626D3C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 xml:space="preserve">A-TRS can be configured for fine timing tracking after TCI state activation, and the A-TRS is QCL-ed with the selected SSB index. </w:t>
                      </w:r>
                    </w:p>
                    <w:p w14:paraId="471A7B30" w14:textId="77777777" w:rsidR="00EE5464" w:rsidRPr="00392933" w:rsidRDefault="00EE5464" w:rsidP="00392933">
                      <w:pPr>
                        <w:rPr>
                          <w:rFonts w:eastAsia="宋体"/>
                          <w:b/>
                          <w:color w:val="0070C0"/>
                          <w:sz w:val="16"/>
                          <w:u w:val="single"/>
                          <w:lang w:eastAsia="ko-KR"/>
                        </w:rPr>
                      </w:pPr>
                      <w:r w:rsidRPr="00392933">
                        <w:rPr>
                          <w:rFonts w:eastAsia="宋体"/>
                          <w:b/>
                          <w:color w:val="0070C0"/>
                          <w:sz w:val="16"/>
                          <w:u w:val="single"/>
                          <w:lang w:eastAsia="ko-KR"/>
                        </w:rPr>
                        <w:t xml:space="preserve">Issue 3-3-2: Aperiodic RS for L1-RSRP measurement during FR2 </w:t>
                      </w:r>
                      <w:r w:rsidRPr="00392933">
                        <w:rPr>
                          <w:rFonts w:eastAsia="宋体" w:hint="eastAsia"/>
                          <w:b/>
                          <w:color w:val="0070C0"/>
                          <w:sz w:val="16"/>
                          <w:u w:val="single"/>
                        </w:rPr>
                        <w:t>unknown</w:t>
                      </w:r>
                      <w:r w:rsidRPr="00392933">
                        <w:rPr>
                          <w:rFonts w:eastAsia="宋体"/>
                          <w:b/>
                          <w:color w:val="0070C0"/>
                          <w:sz w:val="16"/>
                          <w:u w:val="single"/>
                        </w:rPr>
                        <w:t xml:space="preserve"> </w:t>
                      </w:r>
                      <w:proofErr w:type="spellStart"/>
                      <w:r w:rsidRPr="00392933">
                        <w:rPr>
                          <w:rFonts w:eastAsia="宋体"/>
                          <w:b/>
                          <w:color w:val="0070C0"/>
                          <w:sz w:val="16"/>
                          <w:u w:val="single"/>
                          <w:lang w:eastAsia="ko-KR"/>
                        </w:rPr>
                        <w:t>SCell</w:t>
                      </w:r>
                      <w:proofErr w:type="spellEnd"/>
                      <w:r w:rsidRPr="00392933">
                        <w:rPr>
                          <w:rFonts w:eastAsia="宋体"/>
                          <w:b/>
                          <w:color w:val="0070C0"/>
                          <w:sz w:val="16"/>
                          <w:u w:val="single"/>
                          <w:lang w:eastAsia="ko-KR"/>
                        </w:rPr>
                        <w:t xml:space="preserve"> activation</w:t>
                      </w:r>
                    </w:p>
                    <w:p w14:paraId="1363E765" w14:textId="77777777" w:rsidR="00EE5464" w:rsidRPr="00392933" w:rsidRDefault="00EE5464" w:rsidP="00392933">
                      <w:pPr>
                        <w:rPr>
                          <w:rFonts w:eastAsia="宋体"/>
                          <w:bCs/>
                          <w:sz w:val="16"/>
                        </w:rPr>
                      </w:pPr>
                      <w:r w:rsidRPr="00392933">
                        <w:rPr>
                          <w:rFonts w:eastAsia="宋体"/>
                          <w:bCs/>
                          <w:sz w:val="16"/>
                          <w:lang w:eastAsia="ko-KR"/>
                        </w:rPr>
                        <w:t>FFS:</w:t>
                      </w:r>
                    </w:p>
                    <w:p w14:paraId="7AB0CE80" w14:textId="77777777" w:rsidR="00EE5464" w:rsidRPr="00392933" w:rsidRDefault="00EE5464" w:rsidP="00392933">
                      <w:pPr>
                        <w:pStyle w:val="ab"/>
                        <w:numPr>
                          <w:ilvl w:val="0"/>
                          <w:numId w:val="15"/>
                        </w:numPr>
                        <w:spacing w:after="0"/>
                        <w:ind w:left="936"/>
                        <w:contextualSpacing w:val="0"/>
                        <w:rPr>
                          <w:rFonts w:eastAsia="Times New Roman"/>
                          <w:bCs/>
                          <w:sz w:val="16"/>
                        </w:rPr>
                      </w:pPr>
                      <w:r w:rsidRPr="00392933">
                        <w:rPr>
                          <w:sz w:val="16"/>
                        </w:rPr>
                        <w:t xml:space="preserve">Option 1 (Apple): </w:t>
                      </w:r>
                      <w:r w:rsidRPr="00392933">
                        <w:rPr>
                          <w:rFonts w:eastAsia="Times New Roman"/>
                          <w:bCs/>
                          <w:sz w:val="16"/>
                        </w:rPr>
                        <w:t>Use AP CSI-RS for L1-RSRP measurement if UE can indicate the completion of L3 stage or can indicate the readiness of L1 measurement.</w:t>
                      </w:r>
                    </w:p>
                    <w:p w14:paraId="6BEF094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Option 2 (Ericsson, LGE, Nokia):</w:t>
                      </w:r>
                    </w:p>
                    <w:p w14:paraId="4C43972C" w14:textId="77777777" w:rsidR="00EE5464" w:rsidRPr="00392933"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study usage of AP-RS and A-TRS for L1-RSRP measurement.</w:t>
                      </w:r>
                    </w:p>
                    <w:p w14:paraId="3264A90A" w14:textId="35319734" w:rsidR="00EE5464" w:rsidRPr="00400811"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send LS to RAN1 if A-TRS can be used for L1-RSRP measurement. If it cannot be used as it is, RAN4 to ask if it can be enhanced to support L1-RSRP measurement on the A-TRS.</w:t>
                      </w:r>
                    </w:p>
                  </w:txbxContent>
                </v:textbox>
                <w10:anchorlock/>
              </v:shape>
            </w:pict>
          </mc:Fallback>
        </mc:AlternateContent>
      </w:r>
    </w:p>
    <w:p w14:paraId="775A3757" w14:textId="77777777" w:rsidR="00ED65B2" w:rsidRDefault="00ED65B2" w:rsidP="009E2CF4">
      <w:pPr>
        <w:overflowPunct/>
        <w:autoSpaceDE/>
        <w:autoSpaceDN/>
        <w:adjustRightInd/>
        <w:jc w:val="both"/>
        <w:textAlignment w:val="auto"/>
        <w:rPr>
          <w:rFonts w:eastAsia="宋体"/>
          <w:lang w:eastAsia="zh-CN"/>
        </w:rPr>
      </w:pPr>
      <w:r>
        <w:rPr>
          <w:rFonts w:eastAsia="宋体"/>
          <w:lang w:eastAsia="zh-CN"/>
        </w:rPr>
        <w:t>In RAN1 spec, there are 2 kinds of A-TRS. One is configured in companion with periodic TRS, as specified in clause 5.1.6.1.1 of TS 38.214, as quoted below. The other one is the A-TRS for fast SCell activation that discussed in R17.</w:t>
      </w:r>
    </w:p>
    <w:p w14:paraId="2B9ADD2F" w14:textId="320E8C92" w:rsidR="00ED65B2" w:rsidRDefault="00ED65B2"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73338CD6" wp14:editId="1CAF22F4">
                <wp:extent cx="6122035" cy="2326640"/>
                <wp:effectExtent l="0" t="0" r="1206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26640"/>
                        </a:xfrm>
                        <a:prstGeom prst="rect">
                          <a:avLst/>
                        </a:prstGeom>
                        <a:solidFill>
                          <a:srgbClr val="FFFFFF"/>
                        </a:solidFill>
                        <a:ln w="9525">
                          <a:solidFill>
                            <a:srgbClr val="000000"/>
                          </a:solidFill>
                          <a:miter lim="800000"/>
                          <a:headEnd/>
                          <a:tailEnd/>
                        </a:ln>
                      </wps:spPr>
                      <wps:txbx>
                        <w:txbxContent>
                          <w:p w14:paraId="50DB5C50" w14:textId="0577132B" w:rsidR="00EE5464" w:rsidRPr="000C711E" w:rsidRDefault="00EE5464" w:rsidP="00ED65B2">
                            <w:pPr>
                              <w:rPr>
                                <w:rFonts w:eastAsiaTheme="minorEastAsia"/>
                                <w:b/>
                                <w:iCs/>
                                <w:sz w:val="16"/>
                                <w:u w:val="single"/>
                              </w:rPr>
                            </w:pPr>
                            <w:r w:rsidRPr="000C711E">
                              <w:rPr>
                                <w:rFonts w:eastAsiaTheme="minorEastAsia"/>
                                <w:b/>
                                <w:iCs/>
                                <w:sz w:val="16"/>
                                <w:u w:val="single"/>
                              </w:rPr>
                              <w:t>TS 38.</w:t>
                            </w:r>
                            <w:r>
                              <w:rPr>
                                <w:rFonts w:eastAsiaTheme="minorEastAsia"/>
                                <w:b/>
                                <w:iCs/>
                                <w:sz w:val="16"/>
                                <w:u w:val="single"/>
                              </w:rPr>
                              <w:t>214</w:t>
                            </w:r>
                            <w:r w:rsidRPr="000C711E">
                              <w:rPr>
                                <w:rFonts w:eastAsiaTheme="minorEastAsia"/>
                                <w:b/>
                                <w:iCs/>
                                <w:sz w:val="16"/>
                                <w:u w:val="single"/>
                              </w:rPr>
                              <w:t xml:space="preserve"> v17.</w:t>
                            </w:r>
                            <w:r>
                              <w:rPr>
                                <w:rFonts w:eastAsiaTheme="minorEastAsia"/>
                                <w:b/>
                                <w:iCs/>
                                <w:sz w:val="16"/>
                                <w:u w:val="single"/>
                              </w:rPr>
                              <w:t>3</w:t>
                            </w:r>
                            <w:r w:rsidRPr="000C711E">
                              <w:rPr>
                                <w:rFonts w:eastAsiaTheme="minorEastAsia"/>
                                <w:b/>
                                <w:iCs/>
                                <w:sz w:val="16"/>
                                <w:u w:val="single"/>
                              </w:rPr>
                              <w:t>.0:</w:t>
                            </w:r>
                          </w:p>
                          <w:p w14:paraId="3EBC098B" w14:textId="77777777" w:rsidR="00EE5464" w:rsidRPr="00611E5F" w:rsidRDefault="00EE5464" w:rsidP="00224311">
                            <w:pPr>
                              <w:rPr>
                                <w:sz w:val="16"/>
                              </w:rPr>
                            </w:pPr>
                            <w:bookmarkStart w:id="4" w:name="_Hlk513180296"/>
                            <w:bookmarkStart w:id="5" w:name="_Hlk512260067"/>
                            <w:r w:rsidRPr="00611E5F">
                              <w:rPr>
                                <w:sz w:val="16"/>
                              </w:rPr>
                              <w:t xml:space="preserve">A UE configured with </w:t>
                            </w:r>
                            <w:r w:rsidRPr="00611E5F">
                              <w:rPr>
                                <w:i/>
                                <w:sz w:val="16"/>
                              </w:rPr>
                              <w:t>NZP-CSI-RS-ResourceSet(s)</w:t>
                            </w:r>
                            <w:r w:rsidRPr="00611E5F">
                              <w:rPr>
                                <w:sz w:val="16"/>
                              </w:rPr>
                              <w:t xml:space="preserve"> configured with higher layer parameter </w:t>
                            </w:r>
                            <w:r w:rsidRPr="00611E5F">
                              <w:rPr>
                                <w:i/>
                                <w:sz w:val="16"/>
                              </w:rPr>
                              <w:t>trs-Info</w:t>
                            </w:r>
                            <w:r w:rsidRPr="00611E5F">
                              <w:rPr>
                                <w:sz w:val="16"/>
                              </w:rPr>
                              <w:t xml:space="preserve"> may have the CSI-RS resources configured as:</w:t>
                            </w:r>
                          </w:p>
                          <w:p w14:paraId="4EC6E2DA" w14:textId="77777777" w:rsidR="00EE5464" w:rsidRPr="00611E5F" w:rsidRDefault="00EE5464" w:rsidP="00224311">
                            <w:pPr>
                              <w:pStyle w:val="B1"/>
                              <w:rPr>
                                <w:sz w:val="16"/>
                                <w:lang w:val="en-US"/>
                              </w:rPr>
                            </w:pPr>
                            <w:r w:rsidRPr="00611E5F">
                              <w:rPr>
                                <w:sz w:val="16"/>
                              </w:rPr>
                              <w:t>-</w:t>
                            </w:r>
                            <w:r w:rsidRPr="00611E5F">
                              <w:rPr>
                                <w:sz w:val="16"/>
                              </w:rPr>
                              <w:tab/>
                              <w:t xml:space="preserve">Periodic, with the CSI-RS resources in the </w:t>
                            </w:r>
                            <w:r w:rsidRPr="00611E5F">
                              <w:rPr>
                                <w:i/>
                                <w:sz w:val="16"/>
                              </w:rPr>
                              <w:t>NZP-CSI-RS-ResourceSet</w:t>
                            </w:r>
                            <w:r w:rsidRPr="00611E5F">
                              <w:rPr>
                                <w:sz w:val="16"/>
                              </w:rPr>
                              <w:t xml:space="preserve"> configured with same periodicity, bandwidth and subcarrier location</w:t>
                            </w:r>
                            <w:r w:rsidRPr="00611E5F">
                              <w:rPr>
                                <w:sz w:val="16"/>
                                <w:lang w:val="en-US"/>
                              </w:rPr>
                              <w:t>.</w:t>
                            </w:r>
                          </w:p>
                          <w:p w14:paraId="3EF9985E" w14:textId="77777777" w:rsidR="00EE5464" w:rsidRPr="00611E5F" w:rsidRDefault="00EE5464" w:rsidP="00224311">
                            <w:pPr>
                              <w:pStyle w:val="B1"/>
                              <w:rPr>
                                <w:sz w:val="16"/>
                              </w:rPr>
                            </w:pPr>
                            <w:r w:rsidRPr="00611E5F">
                              <w:rPr>
                                <w:sz w:val="16"/>
                              </w:rPr>
                              <w:t>-</w:t>
                            </w:r>
                            <w:r w:rsidRPr="00611E5F">
                              <w:rPr>
                                <w:sz w:val="16"/>
                              </w:rPr>
                              <w:tab/>
                              <w:t xml:space="preserve">Periodic CSI-RS resource in one set and </w:t>
                            </w:r>
                            <w:r w:rsidRPr="00611E5F">
                              <w:rPr>
                                <w:sz w:val="16"/>
                                <w:highlight w:val="yellow"/>
                              </w:rPr>
                              <w:t>aperiodic CSI-RS resources in a second set</w:t>
                            </w:r>
                            <w:r w:rsidRPr="00611E5F">
                              <w:rPr>
                                <w:sz w:val="16"/>
                              </w:rPr>
                              <w:t>, with the aperiodic CSI-RS and periodic CSI-RS resource having the same bandwidth (with same RB location)</w:t>
                            </w:r>
                            <w:r w:rsidRPr="00611E5F">
                              <w:rPr>
                                <w:sz w:val="16"/>
                                <w:lang w:val="en-US"/>
                              </w:rPr>
                              <w:t xml:space="preserve"> </w:t>
                            </w:r>
                            <w:r w:rsidRPr="00611E5F">
                              <w:rPr>
                                <w:sz w:val="16"/>
                              </w:rPr>
                              <w:t xml:space="preserve">and </w:t>
                            </w:r>
                            <w:r w:rsidRPr="00070A7F">
                              <w:rPr>
                                <w:sz w:val="16"/>
                                <w:highlight w:val="yellow"/>
                              </w:rPr>
                              <w:t>the aperiodic CSI-RS being</w:t>
                            </w:r>
                            <w:r w:rsidRPr="00070A7F">
                              <w:rPr>
                                <w:sz w:val="16"/>
                                <w:highlight w:val="yellow"/>
                                <w:lang w:val="en-US"/>
                              </w:rPr>
                              <w:t xml:space="preserve"> </w:t>
                            </w:r>
                            <w:r w:rsidRPr="00070A7F">
                              <w:rPr>
                                <w:sz w:val="16"/>
                                <w:highlight w:val="yellow"/>
                                <w:shd w:val="clear" w:color="auto" w:fill="FFFFFF"/>
                                <w:lang w:val="en-GB"/>
                              </w:rPr>
                              <w:t xml:space="preserve">configured with </w:t>
                            </w:r>
                            <w:r w:rsidRPr="00070A7F">
                              <w:rPr>
                                <w:i/>
                                <w:color w:val="000000"/>
                                <w:sz w:val="16"/>
                                <w:highlight w:val="yellow"/>
                              </w:rPr>
                              <w:t>qcl-Type</w:t>
                            </w:r>
                            <w:r w:rsidRPr="00070A7F">
                              <w:rPr>
                                <w:color w:val="000000"/>
                                <w:sz w:val="16"/>
                                <w:highlight w:val="yellow"/>
                              </w:rPr>
                              <w:t xml:space="preserve"> set to</w:t>
                            </w:r>
                            <w:r w:rsidRPr="00070A7F">
                              <w:rPr>
                                <w:sz w:val="16"/>
                                <w:highlight w:val="yellow"/>
                              </w:rPr>
                              <w:t xml:space="preserve"> '</w:t>
                            </w:r>
                            <w:r w:rsidRPr="00070A7F">
                              <w:rPr>
                                <w:sz w:val="16"/>
                                <w:highlight w:val="yellow"/>
                                <w:lang w:val="en-US"/>
                              </w:rPr>
                              <w:t>t</w:t>
                            </w:r>
                            <w:r w:rsidRPr="00070A7F">
                              <w:rPr>
                                <w:sz w:val="16"/>
                                <w:highlight w:val="yellow"/>
                              </w:rPr>
                              <w:t>ypeA' and '</w:t>
                            </w:r>
                            <w:r w:rsidRPr="00070A7F">
                              <w:rPr>
                                <w:sz w:val="16"/>
                                <w:highlight w:val="yellow"/>
                                <w:lang w:val="en-US"/>
                              </w:rPr>
                              <w:t>t</w:t>
                            </w:r>
                            <w:r w:rsidRPr="00070A7F">
                              <w:rPr>
                                <w:sz w:val="16"/>
                                <w:highlight w:val="yellow"/>
                              </w:rPr>
                              <w:t>ypeD', where applicable, with the periodic CSI-RS resources</w:t>
                            </w:r>
                            <w:r w:rsidRPr="00611E5F">
                              <w:rPr>
                                <w:sz w:val="16"/>
                              </w:rPr>
                              <w:t xml:space="preserve">. </w:t>
                            </w:r>
                            <w:r w:rsidRPr="00611E5F">
                              <w:rPr>
                                <w:sz w:val="16"/>
                                <w:lang w:val="en-GB"/>
                              </w:rPr>
                              <w:t xml:space="preserve">For frequency range 2, </w:t>
                            </w:r>
                            <w:r w:rsidRPr="00611E5F">
                              <w:rPr>
                                <w:sz w:val="16"/>
                                <w:lang w:val="en-US"/>
                              </w:rPr>
                              <w:t>t</w:t>
                            </w:r>
                            <w:r w:rsidRPr="00611E5F">
                              <w:rPr>
                                <w:sz w:val="16"/>
                              </w:rPr>
                              <w:t>he UE does not expect that the scheduling offset between</w:t>
                            </w:r>
                            <w:r w:rsidRPr="00611E5F">
                              <w:rPr>
                                <w:sz w:val="16"/>
                                <w:lang w:val="en-US"/>
                              </w:rPr>
                              <w:t xml:space="preserve"> </w:t>
                            </w:r>
                            <w:r w:rsidRPr="00611E5F">
                              <w:rPr>
                                <w:sz w:val="16"/>
                                <w:lang w:val="en-GB"/>
                              </w:rPr>
                              <w:t>the last symbol of the PDCCH carrying</w:t>
                            </w:r>
                            <w:r w:rsidRPr="00611E5F">
                              <w:rPr>
                                <w:sz w:val="16"/>
                              </w:rPr>
                              <w:t xml:space="preserve"> the triggering DCI and the first symbol of the aperiodic CSI-RS resources is smaller than </w:t>
                            </w:r>
                            <w:r w:rsidRPr="00611E5F">
                              <w:rPr>
                                <w:rFonts w:cs="宋体"/>
                                <w:i/>
                                <w:iCs/>
                                <w:sz w:val="16"/>
                              </w:rPr>
                              <w:t xml:space="preserve">beamSwitchTiming </w:t>
                            </w:r>
                            <w:r w:rsidRPr="00611E5F">
                              <w:rPr>
                                <w:sz w:val="16"/>
                                <w:lang w:eastAsia="zh-CN"/>
                              </w:rPr>
                              <w:t xml:space="preserve">+ </w:t>
                            </w:r>
                            <w:r w:rsidRPr="00611E5F">
                              <w:rPr>
                                <w:i/>
                                <w:iCs/>
                                <w:sz w:val="16"/>
                                <w:lang w:eastAsia="zh-CN"/>
                              </w:rPr>
                              <w:t xml:space="preserve">d </w:t>
                            </w:r>
                            <m:oMath>
                              <m:r>
                                <m:rPr>
                                  <m:sty m:val="p"/>
                                </m:rPr>
                                <w:rPr>
                                  <w:rFonts w:ascii="Cambria Math" w:hAnsi="Cambria Math"/>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CSIRS</m:t>
                                      </m:r>
                                    </m:sub>
                                  </m:sSub>
                                </m:sup>
                              </m:sSup>
                              <m:r>
                                <w:rPr>
                                  <w:rFonts w:ascii="Cambria Math" w:hAnsi="Cambria Math"/>
                                  <w:sz w:val="16"/>
                                </w:rPr>
                                <m:t>/</m:t>
                              </m:r>
                              <m:sSup>
                                <m:sSupPr>
                                  <m:ctrlPr>
                                    <w:rPr>
                                      <w:rFonts w:ascii="Cambria Math" w:hAnsi="Cambria Math"/>
                                      <w:i/>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PDCCH</m:t>
                                      </m:r>
                                    </m:sub>
                                  </m:sSub>
                                </m:sup>
                              </m:sSup>
                            </m:oMath>
                            <w:r w:rsidRPr="00611E5F">
                              <w:rPr>
                                <w:rFonts w:hint="eastAsia"/>
                                <w:i/>
                                <w:iCs/>
                                <w:sz w:val="16"/>
                                <w:lang w:eastAsia="zh-CN"/>
                              </w:rPr>
                              <w:t xml:space="preserve"> </w:t>
                            </w:r>
                            <w:r w:rsidRPr="00611E5F">
                              <w:rPr>
                                <w:iCs/>
                                <w:sz w:val="16"/>
                                <w:lang w:eastAsia="zh-CN"/>
                              </w:rPr>
                              <w:t>in CSI-RS symbols</w:t>
                            </w:r>
                            <w:r w:rsidRPr="00611E5F">
                              <w:rPr>
                                <w:rFonts w:cs="宋体"/>
                                <w:i/>
                                <w:iCs/>
                                <w:sz w:val="16"/>
                              </w:rPr>
                              <w:t>,</w:t>
                            </w:r>
                            <w:r w:rsidRPr="00611E5F">
                              <w:rPr>
                                <w:rFonts w:cs="宋体"/>
                                <w:sz w:val="16"/>
                              </w:rPr>
                              <w:t xml:space="preserve"> where </w:t>
                            </w:r>
                            <w:r w:rsidRPr="00611E5F">
                              <w:rPr>
                                <w:rFonts w:cs="宋体"/>
                                <w:i/>
                                <w:iCs/>
                                <w:sz w:val="16"/>
                              </w:rPr>
                              <w:t xml:space="preserve">beamSwitchTiming </w:t>
                            </w:r>
                            <w:r w:rsidRPr="00611E5F">
                              <w:rPr>
                                <w:rFonts w:cs="宋体"/>
                                <w:iCs/>
                                <w:sz w:val="16"/>
                              </w:rPr>
                              <w:t>is</w:t>
                            </w:r>
                            <w:r w:rsidRPr="00611E5F">
                              <w:rPr>
                                <w:sz w:val="16"/>
                              </w:rPr>
                              <w:t xml:space="preserve"> UE </w:t>
                            </w:r>
                            <w:r w:rsidRPr="00611E5F">
                              <w:rPr>
                                <w:rFonts w:hint="eastAsia"/>
                                <w:sz w:val="16"/>
                                <w:lang w:eastAsia="zh-CN"/>
                              </w:rPr>
                              <w:t>re</w:t>
                            </w:r>
                            <w:r w:rsidRPr="00611E5F">
                              <w:rPr>
                                <w:sz w:val="16"/>
                                <w:lang w:eastAsia="zh-CN"/>
                              </w:rPr>
                              <w:t xml:space="preserve">ported value </w:t>
                            </w:r>
                            <w:r w:rsidRPr="00611E5F">
                              <w:rPr>
                                <w:rFonts w:cs="宋体"/>
                                <w:sz w:val="16"/>
                              </w:rPr>
                              <w:t>defined in [13, TS 38.306], the reported value is one of the values of {14, 28, 48}</w:t>
                            </w:r>
                            <m:oMath>
                              <m:r>
                                <m:rPr>
                                  <m:sty m:val="p"/>
                                </m:rPr>
                                <w:rPr>
                                  <w:rFonts w:ascii="Cambria Math" w:hAnsi="Cambria Math"/>
                                  <w:color w:val="000000" w:themeColor="text1"/>
                                  <w:sz w:val="16"/>
                                </w:rPr>
                                <m:t>∙</m:t>
                              </m:r>
                              <m:sSup>
                                <m:sSupPr>
                                  <m:ctrlPr>
                                    <w:rPr>
                                      <w:rFonts w:ascii="Cambria Math" w:hAnsi="Cambria Math"/>
                                      <w:color w:val="000000" w:themeColor="text1"/>
                                      <w:sz w:val="21"/>
                                      <w:szCs w:val="24"/>
                                    </w:rPr>
                                  </m:ctrlPr>
                                </m:sSupPr>
                                <m:e>
                                  <m:r>
                                    <w:rPr>
                                      <w:rFonts w:ascii="Cambria Math" w:hAnsi="Cambria Math"/>
                                      <w:color w:val="000000" w:themeColor="text1"/>
                                      <w:sz w:val="16"/>
                                    </w:rPr>
                                    <m:t>2</m:t>
                                  </m:r>
                                </m:e>
                                <m:sup>
                                  <m:sSub>
                                    <m:sSubPr>
                                      <m:ctrlPr>
                                        <w:rPr>
                                          <w:rFonts w:ascii="Cambria Math" w:hAnsi="Cambria Math"/>
                                          <w:i/>
                                          <w:iCs/>
                                          <w:color w:val="000000" w:themeColor="text1"/>
                                          <w:sz w:val="21"/>
                                          <w:szCs w:val="24"/>
                                        </w:rPr>
                                      </m:ctrlPr>
                                    </m:sSubPr>
                                    <m:e>
                                      <m:r>
                                        <w:rPr>
                                          <w:rFonts w:ascii="Cambria Math" w:hAnsi="Cambria Math"/>
                                          <w:color w:val="000000" w:themeColor="text1"/>
                                          <w:sz w:val="16"/>
                                        </w:rPr>
                                        <m:t>max(0, μ</m:t>
                                      </m:r>
                                    </m:e>
                                    <m:sub>
                                      <m:r>
                                        <w:rPr>
                                          <w:rFonts w:ascii="Cambria Math" w:hAnsi="Cambria Math"/>
                                          <w:color w:val="000000" w:themeColor="text1"/>
                                          <w:sz w:val="16"/>
                                        </w:rPr>
                                        <m:t>CSIRS</m:t>
                                      </m:r>
                                    </m:sub>
                                  </m:sSub>
                                  <m:r>
                                    <w:rPr>
                                      <w:rFonts w:ascii="Cambria Math" w:hAnsi="Cambria Math"/>
                                      <w:color w:val="000000" w:themeColor="text1"/>
                                      <w:sz w:val="16"/>
                                    </w:rPr>
                                    <m:t>-3)</m:t>
                                  </m:r>
                                </m:sup>
                              </m:sSup>
                            </m:oMath>
                            <w:r w:rsidRPr="00611E5F">
                              <w:rPr>
                                <w:rFonts w:cs="宋体"/>
                                <w:sz w:val="16"/>
                              </w:rPr>
                              <w:t xml:space="preserve">, </w:t>
                            </w:r>
                            <w:r w:rsidRPr="00611E5F">
                              <w:rPr>
                                <w:sz w:val="16"/>
                              </w:rPr>
                              <w:t xml:space="preserve">and the beam switching timing delay </w:t>
                            </w:r>
                            <w:r w:rsidRPr="00611E5F">
                              <w:rPr>
                                <w:i/>
                                <w:sz w:val="16"/>
                              </w:rPr>
                              <w:t>d</w:t>
                            </w:r>
                            <w:r w:rsidRPr="00611E5F">
                              <w:rPr>
                                <w:sz w:val="16"/>
                              </w:rPr>
                              <w:t xml:space="preserve"> is defined in Table 5.2.1.5.1a-1 if  µ</w:t>
                            </w:r>
                            <w:r w:rsidRPr="00611E5F">
                              <w:rPr>
                                <w:sz w:val="16"/>
                                <w:vertAlign w:val="subscript"/>
                              </w:rPr>
                              <w:t>PDCCH</w:t>
                            </w:r>
                            <w:r w:rsidRPr="00611E5F">
                              <w:rPr>
                                <w:sz w:val="16"/>
                              </w:rPr>
                              <w:t xml:space="preserve"> &lt; µ</w:t>
                            </w:r>
                            <w:r w:rsidRPr="00611E5F">
                              <w:rPr>
                                <w:sz w:val="16"/>
                                <w:vertAlign w:val="subscript"/>
                              </w:rPr>
                              <w:t xml:space="preserve">CSIRS </w:t>
                            </w:r>
                            <w:r w:rsidRPr="00611E5F">
                              <w:rPr>
                                <w:sz w:val="16"/>
                              </w:rPr>
                              <w:t xml:space="preserve">, else </w:t>
                            </w:r>
                            <w:r w:rsidRPr="00611E5F">
                              <w:rPr>
                                <w:i/>
                                <w:sz w:val="16"/>
                              </w:rPr>
                              <w:t>d</w:t>
                            </w:r>
                            <w:r w:rsidRPr="00611E5F">
                              <w:rPr>
                                <w:sz w:val="16"/>
                              </w:rPr>
                              <w:t xml:space="preserve"> is zero. The UE shall expect that the periodic CSI-RS resource set and aperiodic CSI-RS resource set are configured with the same number of CSI-RS resources</w:t>
                            </w:r>
                            <w:r w:rsidRPr="00611E5F">
                              <w:rPr>
                                <w:sz w:val="16"/>
                                <w:lang w:val="en-GB"/>
                              </w:rPr>
                              <w:t xml:space="preserve"> and with the same number of CSI-RS resources in a slot</w:t>
                            </w:r>
                            <w:r w:rsidRPr="00611E5F">
                              <w:rPr>
                                <w:sz w:val="16"/>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r w:rsidRPr="00611E5F">
                              <w:rPr>
                                <w:i/>
                                <w:sz w:val="16"/>
                              </w:rPr>
                              <w:t>aperiodicTriggeringOffset</w:t>
                            </w:r>
                            <w:r w:rsidRPr="00611E5F">
                              <w:rPr>
                                <w:sz w:val="16"/>
                              </w:rPr>
                              <w:t xml:space="preserve"> indicates the triggering offset for the first slot for the first two CSI-RS resources in the set.</w:t>
                            </w:r>
                          </w:p>
                          <w:bookmarkEnd w:id="4"/>
                          <w:bookmarkEnd w:id="5"/>
                          <w:p w14:paraId="65608DD4" w14:textId="77777777" w:rsidR="00EE5464" w:rsidRPr="002B6966" w:rsidRDefault="00EE5464" w:rsidP="00ED65B2">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73338CD6" id="_x0000_s1030" type="#_x0000_t202" style="width:482.05pt;height:18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">
                <v:textbox>
                  <w:txbxContent>
                    <w:p w14:paraId="50DB5C50" w14:textId="0577132B" w:rsidR="00EE5464" w:rsidRPr="000C711E" w:rsidRDefault="00EE5464" w:rsidP="00ED65B2">
                      <w:pPr>
                        <w:rPr>
                          <w:rFonts w:eastAsiaTheme="minorEastAsia"/>
                          <w:b/>
                          <w:iCs/>
                          <w:sz w:val="16"/>
                          <w:u w:val="single"/>
                        </w:rPr>
                      </w:pPr>
                      <w:r w:rsidRPr="000C711E">
                        <w:rPr>
                          <w:rFonts w:eastAsiaTheme="minorEastAsia"/>
                          <w:b/>
                          <w:iCs/>
                          <w:sz w:val="16"/>
                          <w:u w:val="single"/>
                        </w:rPr>
                        <w:t>TS 38.</w:t>
                      </w:r>
                      <w:r>
                        <w:rPr>
                          <w:rFonts w:eastAsiaTheme="minorEastAsia"/>
                          <w:b/>
                          <w:iCs/>
                          <w:sz w:val="16"/>
                          <w:u w:val="single"/>
                        </w:rPr>
                        <w:t>214</w:t>
                      </w:r>
                      <w:r w:rsidRPr="000C711E">
                        <w:rPr>
                          <w:rFonts w:eastAsiaTheme="minorEastAsia"/>
                          <w:b/>
                          <w:iCs/>
                          <w:sz w:val="16"/>
                          <w:u w:val="single"/>
                        </w:rPr>
                        <w:t xml:space="preserve"> v17.</w:t>
                      </w:r>
                      <w:r>
                        <w:rPr>
                          <w:rFonts w:eastAsiaTheme="minorEastAsia"/>
                          <w:b/>
                          <w:iCs/>
                          <w:sz w:val="16"/>
                          <w:u w:val="single"/>
                        </w:rPr>
                        <w:t>3</w:t>
                      </w:r>
                      <w:r w:rsidRPr="000C711E">
                        <w:rPr>
                          <w:rFonts w:eastAsiaTheme="minorEastAsia"/>
                          <w:b/>
                          <w:iCs/>
                          <w:sz w:val="16"/>
                          <w:u w:val="single"/>
                        </w:rPr>
                        <w:t>.0:</w:t>
                      </w:r>
                    </w:p>
                    <w:p w14:paraId="3EBC098B" w14:textId="77777777" w:rsidR="00EE5464" w:rsidRPr="00611E5F" w:rsidRDefault="00EE5464" w:rsidP="00224311">
                      <w:pPr>
                        <w:rPr>
                          <w:sz w:val="16"/>
                        </w:rPr>
                      </w:pPr>
                      <w:bookmarkStart w:id="6" w:name="_Hlk513180296"/>
                      <w:bookmarkStart w:id="7" w:name="_Hlk512260067"/>
                      <w:r w:rsidRPr="00611E5F">
                        <w:rPr>
                          <w:sz w:val="16"/>
                        </w:rPr>
                        <w:t xml:space="preserve">A UE configured with </w:t>
                      </w:r>
                      <w:r w:rsidRPr="00611E5F">
                        <w:rPr>
                          <w:i/>
                          <w:sz w:val="16"/>
                        </w:rPr>
                        <w:t>NZP-CSI-RS-</w:t>
                      </w:r>
                      <w:proofErr w:type="spellStart"/>
                      <w:r w:rsidRPr="00611E5F">
                        <w:rPr>
                          <w:i/>
                          <w:sz w:val="16"/>
                        </w:rPr>
                        <w:t>ResourceSet</w:t>
                      </w:r>
                      <w:proofErr w:type="spellEnd"/>
                      <w:r w:rsidRPr="00611E5F">
                        <w:rPr>
                          <w:i/>
                          <w:sz w:val="16"/>
                        </w:rPr>
                        <w:t>(s)</w:t>
                      </w:r>
                      <w:r w:rsidRPr="00611E5F">
                        <w:rPr>
                          <w:sz w:val="16"/>
                        </w:rPr>
                        <w:t xml:space="preserve"> configured with higher layer parameter </w:t>
                      </w:r>
                      <w:proofErr w:type="spellStart"/>
                      <w:r w:rsidRPr="00611E5F">
                        <w:rPr>
                          <w:i/>
                          <w:sz w:val="16"/>
                        </w:rPr>
                        <w:t>trs</w:t>
                      </w:r>
                      <w:proofErr w:type="spellEnd"/>
                      <w:r w:rsidRPr="00611E5F">
                        <w:rPr>
                          <w:i/>
                          <w:sz w:val="16"/>
                        </w:rPr>
                        <w:t>-Info</w:t>
                      </w:r>
                      <w:r w:rsidRPr="00611E5F">
                        <w:rPr>
                          <w:sz w:val="16"/>
                        </w:rPr>
                        <w:t xml:space="preserve"> may have the CSI-RS resources configured as:</w:t>
                      </w:r>
                    </w:p>
                    <w:p w14:paraId="4EC6E2DA" w14:textId="77777777" w:rsidR="00EE5464" w:rsidRPr="00611E5F" w:rsidRDefault="00EE5464" w:rsidP="00224311">
                      <w:pPr>
                        <w:pStyle w:val="B1"/>
                        <w:rPr>
                          <w:sz w:val="16"/>
                          <w:lang w:val="en-US"/>
                        </w:rPr>
                      </w:pPr>
                      <w:r w:rsidRPr="00611E5F">
                        <w:rPr>
                          <w:sz w:val="16"/>
                        </w:rPr>
                        <w:t>-</w:t>
                      </w:r>
                      <w:r w:rsidRPr="00611E5F">
                        <w:rPr>
                          <w:sz w:val="16"/>
                        </w:rPr>
                        <w:tab/>
                        <w:t xml:space="preserve">Periodic, with the CSI-RS resources in the </w:t>
                      </w:r>
                      <w:r w:rsidRPr="00611E5F">
                        <w:rPr>
                          <w:i/>
                          <w:sz w:val="16"/>
                        </w:rPr>
                        <w:t>NZP-CSI-RS-</w:t>
                      </w:r>
                      <w:proofErr w:type="spellStart"/>
                      <w:r w:rsidRPr="00611E5F">
                        <w:rPr>
                          <w:i/>
                          <w:sz w:val="16"/>
                        </w:rPr>
                        <w:t>ResourceSet</w:t>
                      </w:r>
                      <w:proofErr w:type="spellEnd"/>
                      <w:r w:rsidRPr="00611E5F">
                        <w:rPr>
                          <w:sz w:val="16"/>
                        </w:rPr>
                        <w:t xml:space="preserve"> configured with same periodicity, bandwidth and subcarrier location</w:t>
                      </w:r>
                      <w:r w:rsidRPr="00611E5F">
                        <w:rPr>
                          <w:sz w:val="16"/>
                          <w:lang w:val="en-US"/>
                        </w:rPr>
                        <w:t>.</w:t>
                      </w:r>
                    </w:p>
                    <w:p w14:paraId="3EF9985E" w14:textId="77777777" w:rsidR="00EE5464" w:rsidRPr="00611E5F" w:rsidRDefault="00EE5464" w:rsidP="00224311">
                      <w:pPr>
                        <w:pStyle w:val="B1"/>
                        <w:rPr>
                          <w:sz w:val="16"/>
                        </w:rPr>
                      </w:pPr>
                      <w:r w:rsidRPr="00611E5F">
                        <w:rPr>
                          <w:sz w:val="16"/>
                        </w:rPr>
                        <w:t>-</w:t>
                      </w:r>
                      <w:r w:rsidRPr="00611E5F">
                        <w:rPr>
                          <w:sz w:val="16"/>
                        </w:rPr>
                        <w:tab/>
                        <w:t xml:space="preserve">Periodic CSI-RS resource in one set and </w:t>
                      </w:r>
                      <w:r w:rsidRPr="00611E5F">
                        <w:rPr>
                          <w:sz w:val="16"/>
                          <w:highlight w:val="yellow"/>
                        </w:rPr>
                        <w:t>aperiodic CSI-RS resources in a second set</w:t>
                      </w:r>
                      <w:r w:rsidRPr="00611E5F">
                        <w:rPr>
                          <w:sz w:val="16"/>
                        </w:rPr>
                        <w:t>, with the aperiodic CSI-RS and periodic CSI-RS resource having the same bandwidth (with same RB location)</w:t>
                      </w:r>
                      <w:r w:rsidRPr="00611E5F">
                        <w:rPr>
                          <w:sz w:val="16"/>
                          <w:lang w:val="en-US"/>
                        </w:rPr>
                        <w:t xml:space="preserve"> </w:t>
                      </w:r>
                      <w:r w:rsidRPr="00611E5F">
                        <w:rPr>
                          <w:sz w:val="16"/>
                        </w:rPr>
                        <w:t xml:space="preserve">and </w:t>
                      </w:r>
                      <w:r w:rsidRPr="00070A7F">
                        <w:rPr>
                          <w:sz w:val="16"/>
                          <w:highlight w:val="yellow"/>
                        </w:rPr>
                        <w:t>the aperiodic CSI-RS being</w:t>
                      </w:r>
                      <w:r w:rsidRPr="00070A7F">
                        <w:rPr>
                          <w:sz w:val="16"/>
                          <w:highlight w:val="yellow"/>
                          <w:lang w:val="en-US"/>
                        </w:rPr>
                        <w:t xml:space="preserve"> </w:t>
                      </w:r>
                      <w:r w:rsidRPr="00070A7F">
                        <w:rPr>
                          <w:sz w:val="16"/>
                          <w:highlight w:val="yellow"/>
                          <w:shd w:val="clear" w:color="auto" w:fill="FFFFFF"/>
                          <w:lang w:val="en-GB"/>
                        </w:rPr>
                        <w:t xml:space="preserve">configured with </w:t>
                      </w:r>
                      <w:proofErr w:type="spellStart"/>
                      <w:r w:rsidRPr="00070A7F">
                        <w:rPr>
                          <w:i/>
                          <w:color w:val="000000"/>
                          <w:sz w:val="16"/>
                          <w:highlight w:val="yellow"/>
                        </w:rPr>
                        <w:t>qcl</w:t>
                      </w:r>
                      <w:proofErr w:type="spellEnd"/>
                      <w:r w:rsidRPr="00070A7F">
                        <w:rPr>
                          <w:i/>
                          <w:color w:val="000000"/>
                          <w:sz w:val="16"/>
                          <w:highlight w:val="yellow"/>
                        </w:rPr>
                        <w:t>-Type</w:t>
                      </w:r>
                      <w:r w:rsidRPr="00070A7F">
                        <w:rPr>
                          <w:color w:val="000000"/>
                          <w:sz w:val="16"/>
                          <w:highlight w:val="yellow"/>
                        </w:rPr>
                        <w:t xml:space="preserve"> set to</w:t>
                      </w:r>
                      <w:r w:rsidRPr="00070A7F">
                        <w:rPr>
                          <w:sz w:val="16"/>
                          <w:highlight w:val="yellow"/>
                        </w:rPr>
                        <w:t xml:space="preserve"> '</w:t>
                      </w:r>
                      <w:r w:rsidRPr="00070A7F">
                        <w:rPr>
                          <w:sz w:val="16"/>
                          <w:highlight w:val="yellow"/>
                          <w:lang w:val="en-US"/>
                        </w:rPr>
                        <w:t>t</w:t>
                      </w:r>
                      <w:proofErr w:type="spellStart"/>
                      <w:r w:rsidRPr="00070A7F">
                        <w:rPr>
                          <w:sz w:val="16"/>
                          <w:highlight w:val="yellow"/>
                        </w:rPr>
                        <w:t>ypeA</w:t>
                      </w:r>
                      <w:proofErr w:type="spellEnd"/>
                      <w:r w:rsidRPr="00070A7F">
                        <w:rPr>
                          <w:sz w:val="16"/>
                          <w:highlight w:val="yellow"/>
                        </w:rPr>
                        <w:t>' and '</w:t>
                      </w:r>
                      <w:r w:rsidRPr="00070A7F">
                        <w:rPr>
                          <w:sz w:val="16"/>
                          <w:highlight w:val="yellow"/>
                          <w:lang w:val="en-US"/>
                        </w:rPr>
                        <w:t>t</w:t>
                      </w:r>
                      <w:proofErr w:type="spellStart"/>
                      <w:r w:rsidRPr="00070A7F">
                        <w:rPr>
                          <w:sz w:val="16"/>
                          <w:highlight w:val="yellow"/>
                        </w:rPr>
                        <w:t>ypeD</w:t>
                      </w:r>
                      <w:proofErr w:type="spellEnd"/>
                      <w:r w:rsidRPr="00070A7F">
                        <w:rPr>
                          <w:sz w:val="16"/>
                          <w:highlight w:val="yellow"/>
                        </w:rPr>
                        <w:t>', where applicable, with the periodic CSI-RS resources</w:t>
                      </w:r>
                      <w:r w:rsidRPr="00611E5F">
                        <w:rPr>
                          <w:sz w:val="16"/>
                        </w:rPr>
                        <w:t xml:space="preserve">. </w:t>
                      </w:r>
                      <w:r w:rsidRPr="00611E5F">
                        <w:rPr>
                          <w:sz w:val="16"/>
                          <w:lang w:val="en-GB"/>
                        </w:rPr>
                        <w:t xml:space="preserve">For frequency range 2, </w:t>
                      </w:r>
                      <w:proofErr w:type="spellStart"/>
                      <w:r w:rsidRPr="00611E5F">
                        <w:rPr>
                          <w:sz w:val="16"/>
                          <w:lang w:val="en-US"/>
                        </w:rPr>
                        <w:t>t</w:t>
                      </w:r>
                      <w:r w:rsidRPr="00611E5F">
                        <w:rPr>
                          <w:sz w:val="16"/>
                        </w:rPr>
                        <w:t>he</w:t>
                      </w:r>
                      <w:proofErr w:type="spellEnd"/>
                      <w:r w:rsidRPr="00611E5F">
                        <w:rPr>
                          <w:sz w:val="16"/>
                        </w:rPr>
                        <w:t xml:space="preserve"> UE does not expect that the scheduling offset between</w:t>
                      </w:r>
                      <w:r w:rsidRPr="00611E5F">
                        <w:rPr>
                          <w:sz w:val="16"/>
                          <w:lang w:val="en-US"/>
                        </w:rPr>
                        <w:t xml:space="preserve"> </w:t>
                      </w:r>
                      <w:r w:rsidRPr="00611E5F">
                        <w:rPr>
                          <w:sz w:val="16"/>
                          <w:lang w:val="en-GB"/>
                        </w:rPr>
                        <w:t>the last symbol of the PDCCH carrying</w:t>
                      </w:r>
                      <w:r w:rsidRPr="00611E5F">
                        <w:rPr>
                          <w:sz w:val="16"/>
                        </w:rPr>
                        <w:t xml:space="preserve"> the triggering DCI and the first symbol of the aperiodic CSI-RS resources is smaller than </w:t>
                      </w:r>
                      <w:proofErr w:type="spellStart"/>
                      <w:r w:rsidRPr="00611E5F">
                        <w:rPr>
                          <w:rFonts w:cs="宋体"/>
                          <w:i/>
                          <w:iCs/>
                          <w:sz w:val="16"/>
                        </w:rPr>
                        <w:t>beamSwitchTiming</w:t>
                      </w:r>
                      <w:proofErr w:type="spellEnd"/>
                      <w:r w:rsidRPr="00611E5F">
                        <w:rPr>
                          <w:rFonts w:cs="宋体"/>
                          <w:i/>
                          <w:iCs/>
                          <w:sz w:val="16"/>
                        </w:rPr>
                        <w:t xml:space="preserve"> </w:t>
                      </w:r>
                      <w:r w:rsidRPr="00611E5F">
                        <w:rPr>
                          <w:sz w:val="16"/>
                          <w:lang w:eastAsia="zh-CN"/>
                        </w:rPr>
                        <w:t xml:space="preserve">+ </w:t>
                      </w:r>
                      <w:r w:rsidRPr="00611E5F">
                        <w:rPr>
                          <w:i/>
                          <w:iCs/>
                          <w:sz w:val="16"/>
                          <w:lang w:eastAsia="zh-CN"/>
                        </w:rPr>
                        <w:t xml:space="preserve">d </w:t>
                      </w:r>
                      <m:oMath>
                        <m:r>
                          <m:rPr>
                            <m:sty m:val="p"/>
                          </m:rPr>
                          <w:rPr>
                            <w:rFonts w:ascii="Cambria Math" w:hAnsi="Cambria Math"/>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CSIRS</m:t>
                                </m:r>
                              </m:sub>
                            </m:sSub>
                          </m:sup>
                        </m:sSup>
                        <m:r>
                          <w:rPr>
                            <w:rFonts w:ascii="Cambria Math" w:hAnsi="Cambria Math"/>
                            <w:sz w:val="16"/>
                          </w:rPr>
                          <m:t>/</m:t>
                        </m:r>
                        <m:sSup>
                          <m:sSupPr>
                            <m:ctrlPr>
                              <w:rPr>
                                <w:rFonts w:ascii="Cambria Math" w:hAnsi="Cambria Math"/>
                                <w:i/>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PDCCH</m:t>
                                </m:r>
                              </m:sub>
                            </m:sSub>
                          </m:sup>
                        </m:sSup>
                      </m:oMath>
                      <w:r w:rsidRPr="00611E5F">
                        <w:rPr>
                          <w:rFonts w:hint="eastAsia"/>
                          <w:i/>
                          <w:iCs/>
                          <w:sz w:val="16"/>
                          <w:lang w:eastAsia="zh-CN"/>
                        </w:rPr>
                        <w:t xml:space="preserve"> </w:t>
                      </w:r>
                      <w:r w:rsidRPr="00611E5F">
                        <w:rPr>
                          <w:iCs/>
                          <w:sz w:val="16"/>
                          <w:lang w:eastAsia="zh-CN"/>
                        </w:rPr>
                        <w:t>in CSI-RS symbols</w:t>
                      </w:r>
                      <w:r w:rsidRPr="00611E5F">
                        <w:rPr>
                          <w:rFonts w:cs="宋体"/>
                          <w:i/>
                          <w:iCs/>
                          <w:sz w:val="16"/>
                        </w:rPr>
                        <w:t>,</w:t>
                      </w:r>
                      <w:r w:rsidRPr="00611E5F">
                        <w:rPr>
                          <w:rFonts w:cs="宋体"/>
                          <w:sz w:val="16"/>
                        </w:rPr>
                        <w:t xml:space="preserve"> where </w:t>
                      </w:r>
                      <w:proofErr w:type="spellStart"/>
                      <w:r w:rsidRPr="00611E5F">
                        <w:rPr>
                          <w:rFonts w:cs="宋体"/>
                          <w:i/>
                          <w:iCs/>
                          <w:sz w:val="16"/>
                        </w:rPr>
                        <w:t>beamSwitchTiming</w:t>
                      </w:r>
                      <w:proofErr w:type="spellEnd"/>
                      <w:r w:rsidRPr="00611E5F">
                        <w:rPr>
                          <w:rFonts w:cs="宋体"/>
                          <w:i/>
                          <w:iCs/>
                          <w:sz w:val="16"/>
                        </w:rPr>
                        <w:t xml:space="preserve"> </w:t>
                      </w:r>
                      <w:r w:rsidRPr="00611E5F">
                        <w:rPr>
                          <w:rFonts w:cs="宋体"/>
                          <w:iCs/>
                          <w:sz w:val="16"/>
                        </w:rPr>
                        <w:t>is</w:t>
                      </w:r>
                      <w:r w:rsidRPr="00611E5F">
                        <w:rPr>
                          <w:sz w:val="16"/>
                        </w:rPr>
                        <w:t xml:space="preserve"> UE </w:t>
                      </w:r>
                      <w:r w:rsidRPr="00611E5F">
                        <w:rPr>
                          <w:rFonts w:hint="eastAsia"/>
                          <w:sz w:val="16"/>
                          <w:lang w:eastAsia="zh-CN"/>
                        </w:rPr>
                        <w:t>re</w:t>
                      </w:r>
                      <w:r w:rsidRPr="00611E5F">
                        <w:rPr>
                          <w:sz w:val="16"/>
                          <w:lang w:eastAsia="zh-CN"/>
                        </w:rPr>
                        <w:t xml:space="preserve">ported value </w:t>
                      </w:r>
                      <w:r w:rsidRPr="00611E5F">
                        <w:rPr>
                          <w:rFonts w:cs="宋体"/>
                          <w:sz w:val="16"/>
                        </w:rPr>
                        <w:t>defined in [13, TS 38.306], the reported value is one of the values of {14, 28, 48}</w:t>
                      </w:r>
                      <m:oMath>
                        <m:r>
                          <m:rPr>
                            <m:sty m:val="p"/>
                          </m:rPr>
                          <w:rPr>
                            <w:rFonts w:ascii="Cambria Math" w:hAnsi="Cambria Math"/>
                            <w:color w:val="000000" w:themeColor="text1"/>
                            <w:sz w:val="16"/>
                          </w:rPr>
                          <m:t>∙</m:t>
                        </m:r>
                        <m:sSup>
                          <m:sSupPr>
                            <m:ctrlPr>
                              <w:rPr>
                                <w:rFonts w:ascii="Cambria Math" w:hAnsi="Cambria Math"/>
                                <w:color w:val="000000" w:themeColor="text1"/>
                                <w:sz w:val="21"/>
                                <w:szCs w:val="24"/>
                              </w:rPr>
                            </m:ctrlPr>
                          </m:sSupPr>
                          <m:e>
                            <m:r>
                              <w:rPr>
                                <w:rFonts w:ascii="Cambria Math" w:hAnsi="Cambria Math"/>
                                <w:color w:val="000000" w:themeColor="text1"/>
                                <w:sz w:val="16"/>
                              </w:rPr>
                              <m:t>2</m:t>
                            </m:r>
                          </m:e>
                          <m:sup>
                            <m:sSub>
                              <m:sSubPr>
                                <m:ctrlPr>
                                  <w:rPr>
                                    <w:rFonts w:ascii="Cambria Math" w:hAnsi="Cambria Math"/>
                                    <w:i/>
                                    <w:iCs/>
                                    <w:color w:val="000000" w:themeColor="text1"/>
                                    <w:sz w:val="21"/>
                                    <w:szCs w:val="24"/>
                                  </w:rPr>
                                </m:ctrlPr>
                              </m:sSubPr>
                              <m:e>
                                <m:r>
                                  <w:rPr>
                                    <w:rFonts w:ascii="Cambria Math" w:hAnsi="Cambria Math"/>
                                    <w:color w:val="000000" w:themeColor="text1"/>
                                    <w:sz w:val="16"/>
                                  </w:rPr>
                                  <m:t>max(0, μ</m:t>
                                </m:r>
                              </m:e>
                              <m:sub>
                                <m:r>
                                  <w:rPr>
                                    <w:rFonts w:ascii="Cambria Math" w:hAnsi="Cambria Math"/>
                                    <w:color w:val="000000" w:themeColor="text1"/>
                                    <w:sz w:val="16"/>
                                  </w:rPr>
                                  <m:t>CSIRS</m:t>
                                </m:r>
                              </m:sub>
                            </m:sSub>
                            <m:r>
                              <w:rPr>
                                <w:rFonts w:ascii="Cambria Math" w:hAnsi="Cambria Math"/>
                                <w:color w:val="000000" w:themeColor="text1"/>
                                <w:sz w:val="16"/>
                              </w:rPr>
                              <m:t>-3)</m:t>
                            </m:r>
                          </m:sup>
                        </m:sSup>
                      </m:oMath>
                      <w:r w:rsidRPr="00611E5F">
                        <w:rPr>
                          <w:rFonts w:cs="宋体"/>
                          <w:sz w:val="16"/>
                        </w:rPr>
                        <w:t xml:space="preserve">, </w:t>
                      </w:r>
                      <w:r w:rsidRPr="00611E5F">
                        <w:rPr>
                          <w:sz w:val="16"/>
                        </w:rPr>
                        <w:t xml:space="preserve">and the beam switching timing delay </w:t>
                      </w:r>
                      <w:r w:rsidRPr="00611E5F">
                        <w:rPr>
                          <w:i/>
                          <w:sz w:val="16"/>
                        </w:rPr>
                        <w:t>d</w:t>
                      </w:r>
                      <w:r w:rsidRPr="00611E5F">
                        <w:rPr>
                          <w:sz w:val="16"/>
                        </w:rPr>
                        <w:t xml:space="preserve"> is defined in Table 5.2.1.5.1a-1 if  µ</w:t>
                      </w:r>
                      <w:r w:rsidRPr="00611E5F">
                        <w:rPr>
                          <w:sz w:val="16"/>
                          <w:vertAlign w:val="subscript"/>
                        </w:rPr>
                        <w:t>PDCCH</w:t>
                      </w:r>
                      <w:r w:rsidRPr="00611E5F">
                        <w:rPr>
                          <w:sz w:val="16"/>
                        </w:rPr>
                        <w:t xml:space="preserve"> &lt; µ</w:t>
                      </w:r>
                      <w:r w:rsidRPr="00611E5F">
                        <w:rPr>
                          <w:sz w:val="16"/>
                          <w:vertAlign w:val="subscript"/>
                        </w:rPr>
                        <w:t xml:space="preserve">CSIRS </w:t>
                      </w:r>
                      <w:r w:rsidRPr="00611E5F">
                        <w:rPr>
                          <w:sz w:val="16"/>
                        </w:rPr>
                        <w:t xml:space="preserve">, else </w:t>
                      </w:r>
                      <w:proofErr w:type="spellStart"/>
                      <w:r w:rsidRPr="00611E5F">
                        <w:rPr>
                          <w:i/>
                          <w:sz w:val="16"/>
                        </w:rPr>
                        <w:t>d</w:t>
                      </w:r>
                      <w:proofErr w:type="spellEnd"/>
                      <w:r w:rsidRPr="00611E5F">
                        <w:rPr>
                          <w:sz w:val="16"/>
                        </w:rPr>
                        <w:t xml:space="preserve"> is zero. The UE shall expect that the periodic CSI-RS resource set and aperiodic CSI-RS resource set are configured with the same number of CSI-RS resources</w:t>
                      </w:r>
                      <w:r w:rsidRPr="00611E5F">
                        <w:rPr>
                          <w:sz w:val="16"/>
                          <w:lang w:val="en-GB"/>
                        </w:rPr>
                        <w:t xml:space="preserve"> and with the same number of CSI-RS resources in a slot</w:t>
                      </w:r>
                      <w:r w:rsidRPr="00611E5F">
                        <w:rPr>
                          <w:sz w:val="16"/>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611E5F">
                        <w:rPr>
                          <w:i/>
                          <w:sz w:val="16"/>
                        </w:rPr>
                        <w:t>aperiodicTriggeringOffset</w:t>
                      </w:r>
                      <w:proofErr w:type="spellEnd"/>
                      <w:r w:rsidRPr="00611E5F">
                        <w:rPr>
                          <w:sz w:val="16"/>
                        </w:rPr>
                        <w:t xml:space="preserve"> indicates the triggering offset for the first slot for the first two CSI-RS resources in the set.</w:t>
                      </w:r>
                    </w:p>
                    <w:bookmarkEnd w:id="6"/>
                    <w:bookmarkEnd w:id="7"/>
                    <w:p w14:paraId="65608DD4" w14:textId="77777777" w:rsidR="00EE5464" w:rsidRPr="002B6966" w:rsidRDefault="00EE5464" w:rsidP="00ED65B2">
                      <w:pPr>
                        <w:rPr>
                          <w:rFonts w:ascii="宋体" w:eastAsia="宋体" w:hAnsi="宋体" w:cs="宋体" w:hint="eastAsia"/>
                          <w:sz w:val="13"/>
                          <w:lang w:val="en-US" w:eastAsia="zh-CN"/>
                        </w:rPr>
                      </w:pPr>
                    </w:p>
                  </w:txbxContent>
                </v:textbox>
                <w10:anchorlock/>
              </v:shape>
            </w:pict>
          </mc:Fallback>
        </mc:AlternateContent>
      </w:r>
    </w:p>
    <w:p w14:paraId="414F387E" w14:textId="4DC45826" w:rsidR="00931054" w:rsidRDefault="0074149C"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understanding, the A-TRS here should be the TRS configuration for fast SCell activation</w:t>
      </w:r>
      <w:r w:rsidR="00340632">
        <w:rPr>
          <w:rFonts w:eastAsia="宋体"/>
          <w:lang w:eastAsia="zh-CN"/>
        </w:rPr>
        <w:t xml:space="preserve">, which is introduced in R17. </w:t>
      </w:r>
      <w:r w:rsidR="007E60F4">
        <w:rPr>
          <w:rFonts w:eastAsia="宋体"/>
          <w:lang w:eastAsia="zh-CN"/>
        </w:rPr>
        <w:t>As discussed in R17 fast SCell activation, the A-TRS can be used instead of SSB</w:t>
      </w:r>
      <w:r w:rsidR="00453218">
        <w:rPr>
          <w:rFonts w:eastAsia="宋体"/>
          <w:lang w:eastAsia="zh-CN"/>
        </w:rPr>
        <w:t xml:space="preserve"> in the SCell activation procedure, which</w:t>
      </w:r>
      <w:r w:rsidR="00406DC4">
        <w:rPr>
          <w:rFonts w:eastAsia="宋体"/>
          <w:lang w:eastAsia="zh-CN"/>
        </w:rPr>
        <w:t xml:space="preserve"> is</w:t>
      </w:r>
      <w:r w:rsidR="00453218">
        <w:rPr>
          <w:rFonts w:eastAsia="宋体"/>
          <w:lang w:eastAsia="zh-CN"/>
        </w:rPr>
        <w:t xml:space="preserve"> for AGC gain adjustment and </w:t>
      </w:r>
      <w:r w:rsidR="003804DA">
        <w:rPr>
          <w:rFonts w:eastAsia="宋体"/>
          <w:lang w:eastAsia="zh-CN"/>
        </w:rPr>
        <w:t xml:space="preserve">fine-tracking of the SCell. </w:t>
      </w:r>
      <w:r w:rsidR="00CB7011">
        <w:rPr>
          <w:rFonts w:eastAsia="宋体"/>
          <w:lang w:eastAsia="zh-CN"/>
        </w:rPr>
        <w:t xml:space="preserve">The QCL can be configured by RRC for this A-TRS, </w:t>
      </w:r>
      <w:r w:rsidR="00410EC7">
        <w:rPr>
          <w:rFonts w:eastAsia="宋体"/>
          <w:lang w:eastAsia="zh-CN"/>
        </w:rPr>
        <w:t>and in R17 the A-TRS</w:t>
      </w:r>
      <w:r w:rsidR="006B69EB">
        <w:rPr>
          <w:rFonts w:eastAsia="宋体"/>
          <w:lang w:eastAsia="zh-CN"/>
        </w:rPr>
        <w:t xml:space="preserve"> </w:t>
      </w:r>
      <w:r w:rsidR="006B69EB">
        <w:rPr>
          <w:rFonts w:eastAsia="宋体" w:hint="eastAsia"/>
          <w:lang w:eastAsia="zh-CN"/>
        </w:rPr>
        <w:t>based</w:t>
      </w:r>
      <w:r w:rsidR="006B69EB">
        <w:rPr>
          <w:rFonts w:eastAsia="宋体"/>
          <w:lang w:eastAsia="zh-CN"/>
        </w:rPr>
        <w:t xml:space="preserve"> SCell activation requirements</w:t>
      </w:r>
      <w:r w:rsidR="00410EC7">
        <w:rPr>
          <w:rFonts w:eastAsia="宋体"/>
          <w:lang w:eastAsia="zh-CN"/>
        </w:rPr>
        <w:t xml:space="preserve"> </w:t>
      </w:r>
      <w:r w:rsidR="006B69EB">
        <w:rPr>
          <w:rFonts w:eastAsia="宋体"/>
          <w:lang w:eastAsia="zh-CN"/>
        </w:rPr>
        <w:t>are</w:t>
      </w:r>
      <w:r w:rsidR="00410EC7">
        <w:rPr>
          <w:rFonts w:eastAsia="宋体"/>
          <w:lang w:eastAsia="zh-CN"/>
        </w:rPr>
        <w:t xml:space="preserve"> only specified for the known case. For the unknown case, </w:t>
      </w:r>
      <w:r w:rsidR="005071AA">
        <w:rPr>
          <w:rFonts w:eastAsia="宋体"/>
          <w:lang w:eastAsia="zh-CN"/>
        </w:rPr>
        <w:t xml:space="preserve">it was discussed and clarified </w:t>
      </w:r>
      <w:r w:rsidR="00843528">
        <w:rPr>
          <w:rFonts w:eastAsia="宋体"/>
          <w:lang w:eastAsia="zh-CN"/>
        </w:rPr>
        <w:t xml:space="preserve">in last meeting </w:t>
      </w:r>
      <w:r w:rsidR="005071AA">
        <w:rPr>
          <w:rFonts w:eastAsia="宋体"/>
          <w:lang w:eastAsia="zh-CN"/>
        </w:rPr>
        <w:t xml:space="preserve">that the TCI of A-TRS is selected based on </w:t>
      </w:r>
      <w:r w:rsidR="00D17086">
        <w:rPr>
          <w:rFonts w:eastAsia="宋体"/>
          <w:lang w:eastAsia="zh-CN"/>
        </w:rPr>
        <w:t xml:space="preserve">SSB-based </w:t>
      </w:r>
      <w:r w:rsidR="005071AA">
        <w:rPr>
          <w:rFonts w:eastAsia="宋体"/>
          <w:lang w:eastAsia="zh-CN"/>
        </w:rPr>
        <w:t>L1-RSRP reporting</w:t>
      </w:r>
      <w:r w:rsidR="00F02C04">
        <w:rPr>
          <w:rFonts w:eastAsia="宋体"/>
          <w:lang w:eastAsia="zh-CN"/>
        </w:rPr>
        <w:t>, if L3 MR is not available</w:t>
      </w:r>
      <w:r w:rsidR="005071AA">
        <w:rPr>
          <w:rFonts w:eastAsia="宋体"/>
          <w:lang w:eastAsia="zh-CN"/>
        </w:rPr>
        <w:t xml:space="preserve">. </w:t>
      </w:r>
      <w:r w:rsidR="00F02C04">
        <w:rPr>
          <w:rFonts w:eastAsia="宋体"/>
          <w:lang w:eastAsia="zh-CN"/>
        </w:rPr>
        <w:t>If L3 MR during SCell activation is supported by the UE, after L3 reporting, A-TRS can configured similarly as R17 fast SCell activation.</w:t>
      </w:r>
    </w:p>
    <w:p w14:paraId="33DFEBB3" w14:textId="3B364BB1" w:rsidR="00F02C04" w:rsidRPr="00A35383" w:rsidRDefault="00ED65B2" w:rsidP="009E2CF4">
      <w:pPr>
        <w:overflowPunct/>
        <w:autoSpaceDE/>
        <w:autoSpaceDN/>
        <w:adjustRightInd/>
        <w:jc w:val="both"/>
        <w:textAlignment w:val="auto"/>
        <w:rPr>
          <w:rFonts w:eastAsia="宋体"/>
          <w:b/>
          <w:lang w:eastAsia="zh-CN"/>
        </w:rPr>
      </w:pPr>
      <w:r w:rsidRPr="00A35383">
        <w:rPr>
          <w:rFonts w:eastAsia="宋体" w:hint="eastAsia"/>
          <w:b/>
          <w:lang w:eastAsia="zh-CN"/>
        </w:rPr>
        <w:t>P</w:t>
      </w:r>
      <w:r w:rsidRPr="00A35383">
        <w:rPr>
          <w:rFonts w:eastAsia="宋体"/>
          <w:b/>
          <w:lang w:eastAsia="zh-CN"/>
        </w:rPr>
        <w:t xml:space="preserve">roposal </w:t>
      </w:r>
      <w:proofErr w:type="gramStart"/>
      <w:r w:rsidRPr="00A35383">
        <w:rPr>
          <w:rFonts w:eastAsia="宋体"/>
          <w:b/>
          <w:lang w:eastAsia="zh-CN"/>
        </w:rPr>
        <w:t>4  Clarify</w:t>
      </w:r>
      <w:proofErr w:type="gramEnd"/>
      <w:r w:rsidRPr="00A35383">
        <w:rPr>
          <w:rFonts w:eastAsia="宋体"/>
          <w:b/>
          <w:lang w:eastAsia="zh-CN"/>
        </w:rPr>
        <w:t xml:space="preserve"> </w:t>
      </w:r>
      <w:r w:rsidR="00523EA3" w:rsidRPr="00A35383">
        <w:rPr>
          <w:rFonts w:eastAsia="宋体"/>
          <w:b/>
          <w:lang w:eastAsia="zh-CN"/>
        </w:rPr>
        <w:t xml:space="preserve">that </w:t>
      </w:r>
      <w:r w:rsidRPr="00A35383">
        <w:rPr>
          <w:rFonts w:eastAsia="宋体"/>
          <w:b/>
          <w:lang w:eastAsia="zh-CN"/>
        </w:rPr>
        <w:t xml:space="preserve">‘A-TRS’ agreed in last </w:t>
      </w:r>
      <w:r w:rsidR="001A0FAB" w:rsidRPr="00A35383">
        <w:rPr>
          <w:rFonts w:eastAsia="宋体" w:hint="eastAsia"/>
          <w:b/>
          <w:lang w:eastAsia="zh-CN"/>
        </w:rPr>
        <w:t>meet</w:t>
      </w:r>
      <w:r w:rsidR="001A0FAB" w:rsidRPr="00A35383">
        <w:rPr>
          <w:rFonts w:eastAsia="宋体"/>
          <w:b/>
          <w:lang w:eastAsia="zh-CN"/>
        </w:rPr>
        <w:t xml:space="preserve">ing as the </w:t>
      </w:r>
      <w:r w:rsidR="00523EA3" w:rsidRPr="00A35383">
        <w:rPr>
          <w:rFonts w:eastAsia="宋体"/>
          <w:b/>
          <w:lang w:eastAsia="zh-CN"/>
        </w:rPr>
        <w:t>A-</w:t>
      </w:r>
      <w:r w:rsidR="001A0FAB" w:rsidRPr="00A35383">
        <w:rPr>
          <w:rFonts w:eastAsia="宋体"/>
          <w:b/>
          <w:lang w:eastAsia="zh-CN"/>
        </w:rPr>
        <w:t>TRS for Fast SCell activation.</w:t>
      </w:r>
    </w:p>
    <w:p w14:paraId="1BC8C0DC" w14:textId="0E96FF82" w:rsidR="001753E2" w:rsidRDefault="001753E2"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some companies have also proposed to configure </w:t>
      </w:r>
      <w:r w:rsidR="00C87572">
        <w:rPr>
          <w:rFonts w:eastAsia="宋体"/>
          <w:lang w:eastAsia="zh-CN"/>
        </w:rPr>
        <w:t xml:space="preserve">inter-band </w:t>
      </w:r>
      <w:r>
        <w:rPr>
          <w:rFonts w:eastAsia="宋体"/>
          <w:lang w:eastAsia="zh-CN"/>
        </w:rPr>
        <w:t xml:space="preserve">cross carrier </w:t>
      </w:r>
      <w:r w:rsidR="00C87572">
        <w:rPr>
          <w:rFonts w:eastAsia="宋体"/>
          <w:lang w:eastAsia="zh-CN"/>
        </w:rPr>
        <w:t>QCL-C/D</w:t>
      </w:r>
      <w:r w:rsidR="00FC01BB">
        <w:rPr>
          <w:rFonts w:eastAsia="宋体"/>
          <w:lang w:eastAsia="zh-CN"/>
        </w:rPr>
        <w:t xml:space="preserve"> on the A</w:t>
      </w:r>
      <w:r w:rsidR="000A21F7">
        <w:rPr>
          <w:rFonts w:eastAsia="宋体"/>
          <w:lang w:eastAsia="zh-CN"/>
        </w:rPr>
        <w:t xml:space="preserve">-TRS, and A-TRS is the QCL source for CSI-RS for CQI and PDCCH/PDSCH. </w:t>
      </w:r>
      <w:r w:rsidR="001E287A">
        <w:rPr>
          <w:rFonts w:eastAsia="宋体"/>
          <w:lang w:eastAsia="zh-CN"/>
        </w:rPr>
        <w:t xml:space="preserve">In our understanding, it would be difficult for UE to perform time-frequency tracking </w:t>
      </w:r>
      <w:r w:rsidR="00F020B0">
        <w:rPr>
          <w:rFonts w:eastAsia="宋体"/>
          <w:lang w:eastAsia="zh-CN"/>
        </w:rPr>
        <w:t xml:space="preserve">continuously </w:t>
      </w:r>
      <w:r w:rsidR="001E287A">
        <w:rPr>
          <w:rFonts w:eastAsia="宋体"/>
          <w:lang w:eastAsia="zh-CN"/>
        </w:rPr>
        <w:t xml:space="preserve">based on the A-TRS. </w:t>
      </w:r>
      <w:r w:rsidR="00F020B0">
        <w:rPr>
          <w:rFonts w:eastAsia="宋体"/>
          <w:lang w:eastAsia="zh-CN"/>
        </w:rPr>
        <w:t>In other word, the A-TRS can be used instead of SSB during the TCI state activation</w:t>
      </w:r>
      <w:r w:rsidR="003D2EF6">
        <w:rPr>
          <w:rFonts w:eastAsia="宋体"/>
          <w:lang w:eastAsia="zh-CN"/>
        </w:rPr>
        <w:t xml:space="preserve"> and/or </w:t>
      </w:r>
      <w:r w:rsidR="0082050D">
        <w:rPr>
          <w:rFonts w:eastAsia="宋体"/>
          <w:lang w:eastAsia="zh-CN"/>
        </w:rPr>
        <w:t>f</w:t>
      </w:r>
      <w:r w:rsidR="004D65FF">
        <w:rPr>
          <w:rFonts w:eastAsia="宋体"/>
          <w:lang w:eastAsia="zh-CN"/>
        </w:rPr>
        <w:t xml:space="preserve">ast </w:t>
      </w:r>
      <w:r w:rsidR="003D2EF6">
        <w:rPr>
          <w:rFonts w:eastAsia="宋体"/>
          <w:lang w:eastAsia="zh-CN"/>
        </w:rPr>
        <w:t>SCell activation</w:t>
      </w:r>
      <w:r w:rsidR="0082050D">
        <w:rPr>
          <w:rFonts w:eastAsia="宋体"/>
          <w:lang w:eastAsia="zh-CN"/>
        </w:rPr>
        <w:t>, but even for fast SCell activation there is no conclusion saying that A-TRS can be configured as the QCL source.</w:t>
      </w:r>
    </w:p>
    <w:p w14:paraId="51D4D958" w14:textId="5580AD96" w:rsidR="0082050D" w:rsidRPr="00A25F47" w:rsidRDefault="00DB461E" w:rsidP="009E2CF4">
      <w:pPr>
        <w:overflowPunct/>
        <w:autoSpaceDE/>
        <w:autoSpaceDN/>
        <w:adjustRightInd/>
        <w:jc w:val="both"/>
        <w:textAlignment w:val="auto"/>
        <w:rPr>
          <w:rFonts w:eastAsia="宋体"/>
          <w:b/>
          <w:lang w:eastAsia="zh-CN"/>
        </w:rPr>
      </w:pPr>
      <w:r w:rsidRPr="00A25F47">
        <w:rPr>
          <w:rFonts w:eastAsia="宋体"/>
          <w:b/>
          <w:lang w:eastAsia="zh-CN"/>
        </w:rPr>
        <w:t xml:space="preserve">Proposal </w:t>
      </w:r>
      <w:proofErr w:type="gramStart"/>
      <w:r w:rsidRPr="00A25F47">
        <w:rPr>
          <w:rFonts w:eastAsia="宋体"/>
          <w:b/>
          <w:lang w:eastAsia="zh-CN"/>
        </w:rPr>
        <w:t>5  Clarify</w:t>
      </w:r>
      <w:proofErr w:type="gramEnd"/>
      <w:r w:rsidRPr="00A25F47">
        <w:rPr>
          <w:rFonts w:eastAsia="宋体"/>
          <w:b/>
          <w:lang w:eastAsia="zh-CN"/>
        </w:rPr>
        <w:t xml:space="preserve"> that ‘A-TRS’ agreed in last meeting can not be configured as QCL source for CSI-RS for CQI and PDCCH/PDSCH.</w:t>
      </w:r>
    </w:p>
    <w:p w14:paraId="2D02ABE1" w14:textId="035D44CA" w:rsidR="00B72042" w:rsidRDefault="00C746E9"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esides, it was also discussed in last meeting that AP CSI-RS can be configured for L1-RSRP reporting. In our understanding this is mostly for the scenario when gNB </w:t>
      </w:r>
      <w:r w:rsidR="00A04869">
        <w:rPr>
          <w:rFonts w:eastAsia="宋体"/>
          <w:lang w:eastAsia="zh-CN"/>
        </w:rPr>
        <w:t xml:space="preserve">does not configure TCI of PDCCH based on the SSB-based L1-RSRP reporting. As </w:t>
      </w:r>
      <w:r w:rsidR="00E4433B">
        <w:rPr>
          <w:rFonts w:eastAsia="宋体"/>
          <w:lang w:eastAsia="zh-CN"/>
        </w:rPr>
        <w:t xml:space="preserve">well-known, </w:t>
      </w:r>
      <w:r w:rsidR="00A04869">
        <w:rPr>
          <w:rFonts w:eastAsia="宋体"/>
          <w:lang w:eastAsia="zh-CN"/>
        </w:rPr>
        <w:t xml:space="preserve">RAN4 requirements cannot cover </w:t>
      </w:r>
      <w:r w:rsidR="00981E26">
        <w:rPr>
          <w:rFonts w:eastAsia="宋体"/>
          <w:lang w:eastAsia="zh-CN"/>
        </w:rPr>
        <w:t>all the</w:t>
      </w:r>
      <w:r w:rsidR="00A04869">
        <w:rPr>
          <w:rFonts w:eastAsia="宋体"/>
          <w:lang w:eastAsia="zh-CN"/>
        </w:rPr>
        <w:t xml:space="preserve"> scenarios</w:t>
      </w:r>
      <w:r w:rsidR="00E4433B">
        <w:rPr>
          <w:rFonts w:eastAsia="宋体"/>
          <w:lang w:eastAsia="zh-CN"/>
        </w:rPr>
        <w:t xml:space="preserve">, and the difference in UE behaviour between </w:t>
      </w:r>
      <w:r w:rsidR="00566F53">
        <w:rPr>
          <w:rFonts w:eastAsia="宋体"/>
          <w:lang w:eastAsia="zh-CN"/>
        </w:rPr>
        <w:t xml:space="preserve">gNB </w:t>
      </w:r>
      <w:r w:rsidR="00E4433B">
        <w:rPr>
          <w:rFonts w:eastAsia="宋体"/>
          <w:lang w:eastAsia="zh-CN"/>
        </w:rPr>
        <w:t xml:space="preserve">using CSI-RS based L1-RSRP </w:t>
      </w:r>
      <w:r w:rsidR="00E449D3">
        <w:rPr>
          <w:rFonts w:eastAsia="宋体"/>
          <w:lang w:eastAsia="zh-CN"/>
        </w:rPr>
        <w:t>or</w:t>
      </w:r>
      <w:r w:rsidR="00E4433B">
        <w:rPr>
          <w:rFonts w:eastAsia="宋体"/>
          <w:lang w:eastAsia="zh-CN"/>
        </w:rPr>
        <w:t xml:space="preserve"> SSB based L1-RSRP reporting for TCI state configuration is not clear. Actually</w:t>
      </w:r>
      <w:r w:rsidR="0082758D">
        <w:rPr>
          <w:rFonts w:eastAsia="宋体"/>
          <w:lang w:eastAsia="zh-CN"/>
        </w:rPr>
        <w:t>,</w:t>
      </w:r>
      <w:r w:rsidR="00E4433B">
        <w:rPr>
          <w:rFonts w:eastAsia="宋体"/>
          <w:lang w:eastAsia="zh-CN"/>
        </w:rPr>
        <w:t xml:space="preserve"> we prefer not to define RRM requirements for th</w:t>
      </w:r>
      <w:r w:rsidR="0082758D">
        <w:rPr>
          <w:rFonts w:eastAsia="宋体"/>
          <w:lang w:eastAsia="zh-CN"/>
        </w:rPr>
        <w:t>e</w:t>
      </w:r>
      <w:r w:rsidR="00E4433B">
        <w:rPr>
          <w:rFonts w:eastAsia="宋体"/>
          <w:lang w:eastAsia="zh-CN"/>
        </w:rPr>
        <w:t xml:space="preserve"> case</w:t>
      </w:r>
      <w:r w:rsidR="0082758D">
        <w:rPr>
          <w:rFonts w:eastAsia="宋体"/>
          <w:lang w:eastAsia="zh-CN"/>
        </w:rPr>
        <w:t xml:space="preserve"> when TCI state configuration is based on CSI-RS-based L1-RSRP</w:t>
      </w:r>
      <w:r w:rsidR="00E4433B">
        <w:rPr>
          <w:rFonts w:eastAsia="宋体"/>
          <w:lang w:eastAsia="zh-CN"/>
        </w:rPr>
        <w:t xml:space="preserve">. </w:t>
      </w:r>
      <w:r w:rsidR="00804DA3">
        <w:rPr>
          <w:rFonts w:eastAsia="宋体"/>
          <w:lang w:eastAsia="zh-CN"/>
        </w:rPr>
        <w:t>But, i</w:t>
      </w:r>
      <w:r w:rsidR="005A4D3F">
        <w:rPr>
          <w:rFonts w:eastAsia="宋体"/>
          <w:lang w:eastAsia="zh-CN"/>
        </w:rPr>
        <w:t>f requirements can be defined in a generic form</w:t>
      </w:r>
      <w:r w:rsidR="00804DA3">
        <w:rPr>
          <w:rFonts w:eastAsia="宋体"/>
          <w:lang w:eastAsia="zh-CN"/>
        </w:rPr>
        <w:t>, i.e. without differentiating the SSB-based and CSI-RS-based, then</w:t>
      </w:r>
      <w:r w:rsidR="005A4D3F">
        <w:rPr>
          <w:rFonts w:eastAsia="宋体"/>
          <w:lang w:eastAsia="zh-CN"/>
        </w:rPr>
        <w:t xml:space="preserve"> we are also fine for it.</w:t>
      </w:r>
    </w:p>
    <w:p w14:paraId="728F7DD2" w14:textId="77F55A50" w:rsidR="00E449D3" w:rsidRPr="002671EF" w:rsidRDefault="00E449D3" w:rsidP="009E2CF4">
      <w:pPr>
        <w:overflowPunct/>
        <w:autoSpaceDE/>
        <w:autoSpaceDN/>
        <w:adjustRightInd/>
        <w:jc w:val="both"/>
        <w:textAlignment w:val="auto"/>
        <w:rPr>
          <w:rFonts w:eastAsia="宋体"/>
          <w:b/>
          <w:lang w:eastAsia="zh-CN"/>
        </w:rPr>
      </w:pPr>
      <w:r w:rsidRPr="002671EF">
        <w:rPr>
          <w:rFonts w:eastAsia="宋体" w:hint="eastAsia"/>
          <w:b/>
          <w:lang w:eastAsia="zh-CN"/>
        </w:rPr>
        <w:t>O</w:t>
      </w:r>
      <w:r w:rsidRPr="002671EF">
        <w:rPr>
          <w:rFonts w:eastAsia="宋体"/>
          <w:b/>
          <w:lang w:eastAsia="zh-CN"/>
        </w:rPr>
        <w:t xml:space="preserve">bservation </w:t>
      </w:r>
      <w:proofErr w:type="gramStart"/>
      <w:r w:rsidRPr="002671EF">
        <w:rPr>
          <w:rFonts w:eastAsia="宋体"/>
          <w:b/>
          <w:lang w:eastAsia="zh-CN"/>
        </w:rPr>
        <w:t>4  No</w:t>
      </w:r>
      <w:proofErr w:type="gramEnd"/>
      <w:r w:rsidRPr="002671EF">
        <w:rPr>
          <w:rFonts w:eastAsia="宋体"/>
          <w:b/>
          <w:lang w:eastAsia="zh-CN"/>
        </w:rPr>
        <w:t xml:space="preserve"> big difference </w:t>
      </w:r>
      <w:r w:rsidR="00A56AAB" w:rsidRPr="002671EF">
        <w:rPr>
          <w:rFonts w:eastAsia="宋体"/>
          <w:b/>
          <w:lang w:eastAsia="zh-CN"/>
        </w:rPr>
        <w:t xml:space="preserve">is observed </w:t>
      </w:r>
      <w:r w:rsidRPr="002671EF">
        <w:rPr>
          <w:rFonts w:eastAsia="宋体"/>
          <w:b/>
          <w:lang w:eastAsia="zh-CN"/>
        </w:rPr>
        <w:t xml:space="preserve">in UE behaviour between </w:t>
      </w:r>
      <w:r w:rsidR="00886265" w:rsidRPr="002671EF">
        <w:rPr>
          <w:rFonts w:eastAsia="宋体"/>
          <w:b/>
          <w:lang w:eastAsia="zh-CN"/>
        </w:rPr>
        <w:t>gNB using CSI-RS based L1-RSRP or SSB based L1-RSRP reporting for TCI state configuration</w:t>
      </w:r>
      <w:r w:rsidR="009C6726" w:rsidRPr="002671EF">
        <w:rPr>
          <w:rFonts w:eastAsia="宋体"/>
          <w:b/>
          <w:lang w:eastAsia="zh-CN"/>
        </w:rPr>
        <w:t>.</w:t>
      </w:r>
    </w:p>
    <w:p w14:paraId="1A9694F8" w14:textId="17E7799A" w:rsidR="009C6726" w:rsidRPr="002671EF" w:rsidRDefault="009C6726" w:rsidP="009E2CF4">
      <w:pPr>
        <w:overflowPunct/>
        <w:autoSpaceDE/>
        <w:autoSpaceDN/>
        <w:adjustRightInd/>
        <w:jc w:val="both"/>
        <w:textAlignment w:val="auto"/>
        <w:rPr>
          <w:rFonts w:eastAsia="宋体"/>
          <w:b/>
          <w:lang w:eastAsia="zh-CN"/>
        </w:rPr>
      </w:pPr>
      <w:r w:rsidRPr="002671EF">
        <w:rPr>
          <w:rFonts w:eastAsia="宋体" w:hint="eastAsia"/>
          <w:b/>
          <w:lang w:eastAsia="zh-CN"/>
        </w:rPr>
        <w:t>P</w:t>
      </w:r>
      <w:r w:rsidRPr="002671EF">
        <w:rPr>
          <w:rFonts w:eastAsia="宋体"/>
          <w:b/>
          <w:lang w:eastAsia="zh-CN"/>
        </w:rPr>
        <w:t xml:space="preserve">roposal </w:t>
      </w:r>
      <w:proofErr w:type="gramStart"/>
      <w:r w:rsidR="001E7A74">
        <w:rPr>
          <w:rFonts w:eastAsia="宋体"/>
          <w:b/>
          <w:lang w:eastAsia="zh-CN"/>
        </w:rPr>
        <w:t>6</w:t>
      </w:r>
      <w:r w:rsidRPr="002671EF">
        <w:rPr>
          <w:rFonts w:eastAsia="宋体"/>
          <w:b/>
          <w:lang w:eastAsia="zh-CN"/>
        </w:rPr>
        <w:t xml:space="preserve">  RAN</w:t>
      </w:r>
      <w:proofErr w:type="gramEnd"/>
      <w:r w:rsidRPr="002671EF">
        <w:rPr>
          <w:rFonts w:eastAsia="宋体"/>
          <w:b/>
          <w:lang w:eastAsia="zh-CN"/>
        </w:rPr>
        <w:t>4 not to consider AP CSI-RS for L1-RSRP reporting unless the necessity is clear.</w:t>
      </w:r>
    </w:p>
    <w:p w14:paraId="4566FC2D" w14:textId="7DE69936" w:rsidR="00500140" w:rsidRDefault="00500140" w:rsidP="009E2CF4">
      <w:pPr>
        <w:overflowPunct/>
        <w:autoSpaceDE/>
        <w:autoSpaceDN/>
        <w:adjustRightInd/>
        <w:jc w:val="both"/>
        <w:textAlignment w:val="auto"/>
        <w:rPr>
          <w:rFonts w:eastAsia="宋体"/>
          <w:lang w:eastAsia="zh-CN"/>
        </w:rPr>
      </w:pPr>
    </w:p>
    <w:p w14:paraId="129097EB" w14:textId="1AA53DFC" w:rsidR="009B2853" w:rsidRPr="00293267" w:rsidRDefault="009B2853" w:rsidP="009E2CF4">
      <w:pPr>
        <w:overflowPunct/>
        <w:autoSpaceDE/>
        <w:autoSpaceDN/>
        <w:adjustRightInd/>
        <w:jc w:val="both"/>
        <w:textAlignment w:val="auto"/>
        <w:rPr>
          <w:rFonts w:eastAsia="宋体"/>
          <w:b/>
          <w:lang w:eastAsia="zh-CN"/>
        </w:rPr>
      </w:pPr>
      <w:r w:rsidRPr="00293267">
        <w:rPr>
          <w:rFonts w:eastAsia="宋体" w:hint="eastAsia"/>
          <w:b/>
          <w:lang w:eastAsia="zh-CN"/>
        </w:rPr>
        <w:t>&lt;</w:t>
      </w:r>
      <w:r w:rsidRPr="00293267">
        <w:rPr>
          <w:rFonts w:eastAsia="宋体"/>
          <w:b/>
          <w:lang w:eastAsia="zh-CN"/>
        </w:rPr>
        <w:t>On extension of known condition in SCell activation&gt;</w:t>
      </w:r>
    </w:p>
    <w:p w14:paraId="5CCA74DE" w14:textId="77777777" w:rsidR="00AE57E0" w:rsidRDefault="00AE57E0" w:rsidP="00AE57E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14F3E044" w14:textId="3F40E1E0" w:rsidR="009B2853" w:rsidRDefault="00AE57E0"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5C77AB9" wp14:editId="54B68612">
                <wp:extent cx="6122035" cy="965200"/>
                <wp:effectExtent l="0" t="0" r="12065" b="254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65200"/>
                        </a:xfrm>
                        <a:prstGeom prst="rect">
                          <a:avLst/>
                        </a:prstGeom>
                        <a:solidFill>
                          <a:srgbClr val="FFFFFF"/>
                        </a:solidFill>
                        <a:ln w="9525">
                          <a:solidFill>
                            <a:srgbClr val="000000"/>
                          </a:solidFill>
                          <a:miter lim="800000"/>
                          <a:headEnd/>
                          <a:tailEnd/>
                        </a:ln>
                      </wps:spPr>
                      <wps:txbx>
                        <w:txbxContent>
                          <w:p w14:paraId="598E906C" w14:textId="77777777" w:rsidR="00EE5464" w:rsidRPr="001752E7" w:rsidRDefault="00EE5464" w:rsidP="00914E41">
                            <w:pPr>
                              <w:rPr>
                                <w:rFonts w:eastAsia="宋体"/>
                                <w:b/>
                                <w:color w:val="0070C0"/>
                                <w:sz w:val="16"/>
                                <w:u w:val="single"/>
                                <w:lang w:eastAsia="ko-KR"/>
                              </w:rPr>
                            </w:pPr>
                            <w:r w:rsidRPr="001752E7">
                              <w:rPr>
                                <w:rFonts w:eastAsia="宋体"/>
                                <w:b/>
                                <w:color w:val="0070C0"/>
                                <w:sz w:val="16"/>
                                <w:u w:val="single"/>
                                <w:lang w:eastAsia="ko-KR"/>
                              </w:rPr>
                              <w:t xml:space="preserve">Issue 4-1-3: known/unknown condition enhancement for FR2 SCell activation </w:t>
                            </w:r>
                          </w:p>
                          <w:p w14:paraId="034D0F5E" w14:textId="77777777" w:rsidR="00EE5464" w:rsidRPr="001752E7" w:rsidRDefault="00EE5464" w:rsidP="00914E41">
                            <w:pPr>
                              <w:pStyle w:val="ab"/>
                              <w:numPr>
                                <w:ilvl w:val="0"/>
                                <w:numId w:val="15"/>
                              </w:numPr>
                              <w:spacing w:after="0"/>
                              <w:ind w:left="936"/>
                              <w:contextualSpacing w:val="0"/>
                              <w:rPr>
                                <w:sz w:val="16"/>
                              </w:rPr>
                            </w:pPr>
                            <w:r w:rsidRPr="001752E7">
                              <w:rPr>
                                <w:sz w:val="16"/>
                              </w:rPr>
                              <w:t xml:space="preserve">Proposal 1 (Nokia): </w:t>
                            </w:r>
                            <w:r w:rsidRPr="001752E7">
                              <w:rPr>
                                <w:rFonts w:eastAsiaTheme="minorEastAsia"/>
                                <w:sz w:val="16"/>
                              </w:rPr>
                              <w:t>The 3/4s time constraint of L3-RSRP reporting in known/unknown condition needs to be removed to avoid the SCell unnecessarily being considered as unknown</w:t>
                            </w:r>
                            <w:r w:rsidRPr="001752E7">
                              <w:rPr>
                                <w:rFonts w:eastAsiaTheme="minorEastAsia"/>
                                <w:bCs/>
                                <w:sz w:val="16"/>
                              </w:rPr>
                              <w:t>.</w:t>
                            </w:r>
                          </w:p>
                          <w:p w14:paraId="3E5345B1" w14:textId="77777777" w:rsidR="00EE5464" w:rsidRPr="001752E7" w:rsidRDefault="00EE5464" w:rsidP="00914E41">
                            <w:pPr>
                              <w:pStyle w:val="ab"/>
                              <w:numPr>
                                <w:ilvl w:val="0"/>
                                <w:numId w:val="15"/>
                              </w:numPr>
                              <w:spacing w:after="0"/>
                              <w:ind w:left="936"/>
                              <w:contextualSpacing w:val="0"/>
                              <w:rPr>
                                <w:sz w:val="16"/>
                              </w:rPr>
                            </w:pPr>
                            <w:r w:rsidRPr="001752E7">
                              <w:rPr>
                                <w:rFonts w:eastAsiaTheme="minorEastAsia"/>
                                <w:bCs/>
                                <w:sz w:val="16"/>
                              </w:rPr>
                              <w:t>Proposal 2 (Apple, HW, Ericsson, ZTE, Nokia</w:t>
                            </w:r>
                            <w:proofErr w:type="gramStart"/>
                            <w:r w:rsidRPr="001752E7">
                              <w:rPr>
                                <w:rFonts w:eastAsiaTheme="minorEastAsia"/>
                                <w:bCs/>
                                <w:sz w:val="16"/>
                              </w:rPr>
                              <w:t>):</w:t>
                            </w:r>
                            <w:r w:rsidRPr="001752E7">
                              <w:rPr>
                                <w:rFonts w:eastAsiaTheme="minorEastAsia"/>
                                <w:bCs/>
                                <w:sz w:val="16"/>
                                <w:lang w:val="en-US"/>
                              </w:rPr>
                              <w:t>RAN</w:t>
                            </w:r>
                            <w:proofErr w:type="gramEnd"/>
                            <w:r w:rsidRPr="001752E7">
                              <w:rPr>
                                <w:rFonts w:eastAsiaTheme="minorEastAsia"/>
                                <w:bCs/>
                                <w:sz w:val="16"/>
                                <w:lang w:val="en-US"/>
                              </w:rPr>
                              <w:t>4 to further discuss the known condition extension to facilitate SCell activation.</w:t>
                            </w:r>
                          </w:p>
                          <w:p w14:paraId="1BA56827" w14:textId="77777777" w:rsidR="00EE5464" w:rsidRPr="001752E7" w:rsidRDefault="00EE5464" w:rsidP="00914E41">
                            <w:pPr>
                              <w:pStyle w:val="ab"/>
                              <w:numPr>
                                <w:ilvl w:val="0"/>
                                <w:numId w:val="15"/>
                              </w:numPr>
                              <w:spacing w:after="0"/>
                              <w:ind w:left="936"/>
                              <w:contextualSpacing w:val="0"/>
                              <w:rPr>
                                <w:sz w:val="16"/>
                              </w:rPr>
                            </w:pPr>
                            <w:r w:rsidRPr="001752E7">
                              <w:rPr>
                                <w:rFonts w:eastAsiaTheme="minorEastAsia"/>
                                <w:bCs/>
                                <w:sz w:val="16"/>
                                <w:lang w:val="en-US"/>
                              </w:rPr>
                              <w:t xml:space="preserve">Proposal 3 (QC, </w:t>
                            </w:r>
                            <w:r w:rsidRPr="001752E7">
                              <w:rPr>
                                <w:rFonts w:eastAsiaTheme="minorEastAsia"/>
                                <w:bCs/>
                                <w:sz w:val="16"/>
                              </w:rPr>
                              <w:t>Ericsson</w:t>
                            </w:r>
                            <w:r w:rsidRPr="001752E7">
                              <w:rPr>
                                <w:rFonts w:eastAsiaTheme="minorEastAsia"/>
                                <w:bCs/>
                                <w:sz w:val="16"/>
                                <w:lang w:val="en-US"/>
                              </w:rPr>
                              <w:t xml:space="preserve">): </w:t>
                            </w:r>
                            <w:r w:rsidRPr="001752E7">
                              <w:rPr>
                                <w:rFonts w:eastAsia="PMingLiU"/>
                                <w:sz w:val="16"/>
                                <w:lang w:val="en-US"/>
                              </w:rPr>
                              <w:t>RAN4 not to consider mandatory aperiodic reports before SCell activation</w:t>
                            </w:r>
                          </w:p>
                          <w:p w14:paraId="6F8DFF0F" w14:textId="7DD7C431" w:rsidR="00EE5464" w:rsidRPr="00400811" w:rsidRDefault="00EE5464" w:rsidP="00241DAD">
                            <w:pPr>
                              <w:overflowPunct/>
                              <w:autoSpaceDE/>
                              <w:autoSpaceDN/>
                              <w:adjustRightInd/>
                              <w:spacing w:after="120"/>
                              <w:textAlignment w:val="auto"/>
                              <w:rPr>
                                <w:rFonts w:eastAsia="宋体"/>
                                <w:sz w:val="16"/>
                              </w:rPr>
                            </w:pPr>
                          </w:p>
                        </w:txbxContent>
                      </wps:txbx>
                      <wps:bodyPr rot="0" vert="horz" wrap="square" lIns="91440" tIns="45720" rIns="91440" bIns="45720" anchor="t" anchorCtr="0">
                        <a:noAutofit/>
                      </wps:bodyPr>
                    </wps:wsp>
                  </a:graphicData>
                </a:graphic>
              </wp:inline>
            </w:drawing>
          </mc:Choice>
          <mc:Fallback>
            <w:pict>
              <v:shape w14:anchorId="35C77AB9" id="文本框 5" o:spid="_x0000_s1031" type="#_x0000_t202" style="width:482.0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">
                <v:textbox>
                  <w:txbxContent>
                    <w:p w14:paraId="598E906C" w14:textId="77777777" w:rsidR="00EE5464" w:rsidRPr="001752E7" w:rsidRDefault="00EE5464" w:rsidP="00914E41">
                      <w:pPr>
                        <w:rPr>
                          <w:rFonts w:eastAsia="宋体"/>
                          <w:b/>
                          <w:color w:val="0070C0"/>
                          <w:sz w:val="16"/>
                          <w:u w:val="single"/>
                          <w:lang w:eastAsia="ko-KR"/>
                        </w:rPr>
                      </w:pPr>
                      <w:r w:rsidRPr="001752E7">
                        <w:rPr>
                          <w:rFonts w:eastAsia="宋体"/>
                          <w:b/>
                          <w:color w:val="0070C0"/>
                          <w:sz w:val="16"/>
                          <w:u w:val="single"/>
                          <w:lang w:eastAsia="ko-KR"/>
                        </w:rPr>
                        <w:t xml:space="preserve">Issue 4-1-3: known/unknown condition enhancement for FR2 </w:t>
                      </w:r>
                      <w:proofErr w:type="spellStart"/>
                      <w:r w:rsidRPr="001752E7">
                        <w:rPr>
                          <w:rFonts w:eastAsia="宋体"/>
                          <w:b/>
                          <w:color w:val="0070C0"/>
                          <w:sz w:val="16"/>
                          <w:u w:val="single"/>
                          <w:lang w:eastAsia="ko-KR"/>
                        </w:rPr>
                        <w:t>SCell</w:t>
                      </w:r>
                      <w:proofErr w:type="spellEnd"/>
                      <w:r w:rsidRPr="001752E7">
                        <w:rPr>
                          <w:rFonts w:eastAsia="宋体"/>
                          <w:b/>
                          <w:color w:val="0070C0"/>
                          <w:sz w:val="16"/>
                          <w:u w:val="single"/>
                          <w:lang w:eastAsia="ko-KR"/>
                        </w:rPr>
                        <w:t xml:space="preserve"> activation </w:t>
                      </w:r>
                    </w:p>
                    <w:p w14:paraId="034D0F5E" w14:textId="77777777" w:rsidR="00EE5464" w:rsidRPr="001752E7" w:rsidRDefault="00EE5464" w:rsidP="00914E41">
                      <w:pPr>
                        <w:pStyle w:val="ab"/>
                        <w:numPr>
                          <w:ilvl w:val="0"/>
                          <w:numId w:val="15"/>
                        </w:numPr>
                        <w:spacing w:after="0"/>
                        <w:ind w:left="936"/>
                        <w:contextualSpacing w:val="0"/>
                        <w:rPr>
                          <w:sz w:val="16"/>
                        </w:rPr>
                      </w:pPr>
                      <w:r w:rsidRPr="001752E7">
                        <w:rPr>
                          <w:sz w:val="16"/>
                        </w:rPr>
                        <w:t xml:space="preserve">Proposal 1 (Nokia): </w:t>
                      </w:r>
                      <w:r w:rsidRPr="001752E7">
                        <w:rPr>
                          <w:rFonts w:eastAsiaTheme="minorEastAsia"/>
                          <w:sz w:val="16"/>
                        </w:rPr>
                        <w:t xml:space="preserve">The 3/4s time constraint of L3-RSRP reporting in known/unknown condition needs to be removed to avoid the </w:t>
                      </w:r>
                      <w:proofErr w:type="spellStart"/>
                      <w:r w:rsidRPr="001752E7">
                        <w:rPr>
                          <w:rFonts w:eastAsiaTheme="minorEastAsia"/>
                          <w:sz w:val="16"/>
                        </w:rPr>
                        <w:t>SCell</w:t>
                      </w:r>
                      <w:proofErr w:type="spellEnd"/>
                      <w:r w:rsidRPr="001752E7">
                        <w:rPr>
                          <w:rFonts w:eastAsiaTheme="minorEastAsia"/>
                          <w:sz w:val="16"/>
                        </w:rPr>
                        <w:t xml:space="preserve"> unnecessarily being considered as unknown</w:t>
                      </w:r>
                      <w:r w:rsidRPr="001752E7">
                        <w:rPr>
                          <w:rFonts w:eastAsiaTheme="minorEastAsia"/>
                          <w:bCs/>
                          <w:sz w:val="16"/>
                        </w:rPr>
                        <w:t>.</w:t>
                      </w:r>
                    </w:p>
                    <w:p w14:paraId="3E5345B1" w14:textId="77777777" w:rsidR="00EE5464" w:rsidRPr="001752E7" w:rsidRDefault="00EE5464" w:rsidP="00914E41">
                      <w:pPr>
                        <w:pStyle w:val="ab"/>
                        <w:numPr>
                          <w:ilvl w:val="0"/>
                          <w:numId w:val="15"/>
                        </w:numPr>
                        <w:spacing w:after="0"/>
                        <w:ind w:left="936"/>
                        <w:contextualSpacing w:val="0"/>
                        <w:rPr>
                          <w:sz w:val="16"/>
                        </w:rPr>
                      </w:pPr>
                      <w:r w:rsidRPr="001752E7">
                        <w:rPr>
                          <w:rFonts w:eastAsiaTheme="minorEastAsia"/>
                          <w:bCs/>
                          <w:sz w:val="16"/>
                        </w:rPr>
                        <w:t>Proposal 2 (Apple, HW, Ericsson, ZTE, Nokia</w:t>
                      </w:r>
                      <w:proofErr w:type="gramStart"/>
                      <w:r w:rsidRPr="001752E7">
                        <w:rPr>
                          <w:rFonts w:eastAsiaTheme="minorEastAsia"/>
                          <w:bCs/>
                          <w:sz w:val="16"/>
                        </w:rPr>
                        <w:t>):</w:t>
                      </w:r>
                      <w:r w:rsidRPr="001752E7">
                        <w:rPr>
                          <w:rFonts w:eastAsiaTheme="minorEastAsia"/>
                          <w:bCs/>
                          <w:sz w:val="16"/>
                          <w:lang w:val="en-US"/>
                        </w:rPr>
                        <w:t>RAN</w:t>
                      </w:r>
                      <w:proofErr w:type="gramEnd"/>
                      <w:r w:rsidRPr="001752E7">
                        <w:rPr>
                          <w:rFonts w:eastAsiaTheme="minorEastAsia"/>
                          <w:bCs/>
                          <w:sz w:val="16"/>
                          <w:lang w:val="en-US"/>
                        </w:rPr>
                        <w:t xml:space="preserve">4 to further discuss the known condition extension to facilitate </w:t>
                      </w:r>
                      <w:proofErr w:type="spellStart"/>
                      <w:r w:rsidRPr="001752E7">
                        <w:rPr>
                          <w:rFonts w:eastAsiaTheme="minorEastAsia"/>
                          <w:bCs/>
                          <w:sz w:val="16"/>
                          <w:lang w:val="en-US"/>
                        </w:rPr>
                        <w:t>SCell</w:t>
                      </w:r>
                      <w:proofErr w:type="spellEnd"/>
                      <w:r w:rsidRPr="001752E7">
                        <w:rPr>
                          <w:rFonts w:eastAsiaTheme="minorEastAsia"/>
                          <w:bCs/>
                          <w:sz w:val="16"/>
                          <w:lang w:val="en-US"/>
                        </w:rPr>
                        <w:t xml:space="preserve"> activation.</w:t>
                      </w:r>
                    </w:p>
                    <w:p w14:paraId="1BA56827" w14:textId="77777777" w:rsidR="00EE5464" w:rsidRPr="001752E7" w:rsidRDefault="00EE5464" w:rsidP="00914E41">
                      <w:pPr>
                        <w:pStyle w:val="ab"/>
                        <w:numPr>
                          <w:ilvl w:val="0"/>
                          <w:numId w:val="15"/>
                        </w:numPr>
                        <w:spacing w:after="0"/>
                        <w:ind w:left="936"/>
                        <w:contextualSpacing w:val="0"/>
                        <w:rPr>
                          <w:sz w:val="16"/>
                        </w:rPr>
                      </w:pPr>
                      <w:r w:rsidRPr="001752E7">
                        <w:rPr>
                          <w:rFonts w:eastAsiaTheme="minorEastAsia"/>
                          <w:bCs/>
                          <w:sz w:val="16"/>
                          <w:lang w:val="en-US"/>
                        </w:rPr>
                        <w:t xml:space="preserve">Proposal 3 (QC, </w:t>
                      </w:r>
                      <w:r w:rsidRPr="001752E7">
                        <w:rPr>
                          <w:rFonts w:eastAsiaTheme="minorEastAsia"/>
                          <w:bCs/>
                          <w:sz w:val="16"/>
                        </w:rPr>
                        <w:t>Ericsson</w:t>
                      </w:r>
                      <w:r w:rsidRPr="001752E7">
                        <w:rPr>
                          <w:rFonts w:eastAsiaTheme="minorEastAsia"/>
                          <w:bCs/>
                          <w:sz w:val="16"/>
                          <w:lang w:val="en-US"/>
                        </w:rPr>
                        <w:t xml:space="preserve">): </w:t>
                      </w:r>
                      <w:r w:rsidRPr="001752E7">
                        <w:rPr>
                          <w:rFonts w:eastAsia="PMingLiU"/>
                          <w:sz w:val="16"/>
                          <w:lang w:val="en-US"/>
                        </w:rPr>
                        <w:t xml:space="preserve">RAN4 not to consider mandatory aperiodic reports before </w:t>
                      </w:r>
                      <w:proofErr w:type="spellStart"/>
                      <w:r w:rsidRPr="001752E7">
                        <w:rPr>
                          <w:rFonts w:eastAsia="PMingLiU"/>
                          <w:sz w:val="16"/>
                          <w:lang w:val="en-US"/>
                        </w:rPr>
                        <w:t>SCell</w:t>
                      </w:r>
                      <w:proofErr w:type="spellEnd"/>
                      <w:r w:rsidRPr="001752E7">
                        <w:rPr>
                          <w:rFonts w:eastAsia="PMingLiU"/>
                          <w:sz w:val="16"/>
                          <w:lang w:val="en-US"/>
                        </w:rPr>
                        <w:t xml:space="preserve"> activation</w:t>
                      </w:r>
                    </w:p>
                    <w:p w14:paraId="6F8DFF0F" w14:textId="7DD7C431" w:rsidR="00EE5464" w:rsidRPr="00400811" w:rsidRDefault="00EE5464" w:rsidP="00241DAD">
                      <w:pPr>
                        <w:overflowPunct/>
                        <w:autoSpaceDE/>
                        <w:autoSpaceDN/>
                        <w:adjustRightInd/>
                        <w:spacing w:after="120"/>
                        <w:textAlignment w:val="auto"/>
                        <w:rPr>
                          <w:rFonts w:eastAsia="宋体"/>
                          <w:sz w:val="16"/>
                        </w:rPr>
                      </w:pPr>
                    </w:p>
                  </w:txbxContent>
                </v:textbox>
                <w10:anchorlock/>
              </v:shape>
            </w:pict>
          </mc:Fallback>
        </mc:AlternateContent>
      </w:r>
    </w:p>
    <w:p w14:paraId="08B045D0" w14:textId="4265AB9F" w:rsidR="00160B00" w:rsidRDefault="00770421" w:rsidP="009E2CF4">
      <w:pPr>
        <w:overflowPunct/>
        <w:autoSpaceDE/>
        <w:autoSpaceDN/>
        <w:adjustRightInd/>
        <w:jc w:val="both"/>
        <w:textAlignment w:val="auto"/>
        <w:rPr>
          <w:rFonts w:eastAsia="宋体"/>
          <w:lang w:eastAsia="zh-CN"/>
        </w:rPr>
      </w:pPr>
      <w:r>
        <w:rPr>
          <w:rFonts w:eastAsia="宋体"/>
          <w:lang w:eastAsia="zh-CN"/>
        </w:rPr>
        <w:lastRenderedPageBreak/>
        <w:t xml:space="preserve">As RAN4 agreed to focus on the unknown inter-band SCell activation delay, extending definition of known condition will have big impact on the scenarios to be considered. On the other hand, </w:t>
      </w:r>
      <w:r w:rsidR="007D0F99">
        <w:rPr>
          <w:rFonts w:eastAsia="宋体"/>
          <w:lang w:eastAsia="zh-CN"/>
        </w:rPr>
        <w:t xml:space="preserve">discussion on </w:t>
      </w:r>
      <w:r>
        <w:rPr>
          <w:rFonts w:eastAsia="宋体"/>
          <w:lang w:eastAsia="zh-CN"/>
        </w:rPr>
        <w:t xml:space="preserve">the classification </w:t>
      </w:r>
      <w:r w:rsidR="00CD3075">
        <w:rPr>
          <w:rFonts w:eastAsia="宋体"/>
          <w:lang w:eastAsia="zh-CN"/>
        </w:rPr>
        <w:t>of</w:t>
      </w:r>
      <w:r>
        <w:rPr>
          <w:rFonts w:eastAsia="宋体"/>
          <w:lang w:eastAsia="zh-CN"/>
        </w:rPr>
        <w:t xml:space="preserve"> unknown SCell </w:t>
      </w:r>
      <w:r w:rsidR="00CD3075">
        <w:rPr>
          <w:rFonts w:eastAsia="宋体"/>
          <w:lang w:eastAsia="zh-CN"/>
        </w:rPr>
        <w:t xml:space="preserve">scenarios </w:t>
      </w:r>
      <w:r>
        <w:rPr>
          <w:rFonts w:eastAsia="宋体"/>
          <w:lang w:eastAsia="zh-CN"/>
        </w:rPr>
        <w:t>would be a better choice in R1</w:t>
      </w:r>
      <w:r w:rsidR="004468D4">
        <w:rPr>
          <w:rFonts w:eastAsia="宋体"/>
          <w:lang w:eastAsia="zh-CN"/>
        </w:rPr>
        <w:t>8</w:t>
      </w:r>
      <w:r>
        <w:rPr>
          <w:rFonts w:eastAsia="宋体"/>
          <w:lang w:eastAsia="zh-CN"/>
        </w:rPr>
        <w:t xml:space="preserve">. </w:t>
      </w:r>
    </w:p>
    <w:p w14:paraId="7ABEF241" w14:textId="56370935" w:rsidR="00770421" w:rsidRPr="00D05C80" w:rsidRDefault="00770421" w:rsidP="009E2CF4">
      <w:pPr>
        <w:overflowPunct/>
        <w:autoSpaceDE/>
        <w:autoSpaceDN/>
        <w:adjustRightInd/>
        <w:jc w:val="both"/>
        <w:textAlignment w:val="auto"/>
        <w:rPr>
          <w:rFonts w:eastAsia="宋体"/>
          <w:b/>
          <w:lang w:eastAsia="zh-CN"/>
        </w:rPr>
      </w:pPr>
      <w:r w:rsidRPr="00D05C80">
        <w:rPr>
          <w:rFonts w:eastAsia="宋体" w:hint="eastAsia"/>
          <w:b/>
          <w:lang w:eastAsia="zh-CN"/>
        </w:rPr>
        <w:t>P</w:t>
      </w:r>
      <w:r w:rsidRPr="00D05C80">
        <w:rPr>
          <w:rFonts w:eastAsia="宋体"/>
          <w:b/>
          <w:lang w:eastAsia="zh-CN"/>
        </w:rPr>
        <w:t xml:space="preserve">roposal </w:t>
      </w:r>
      <w:proofErr w:type="gramStart"/>
      <w:r w:rsidRPr="00D05C80">
        <w:rPr>
          <w:rFonts w:eastAsia="宋体"/>
          <w:b/>
          <w:lang w:eastAsia="zh-CN"/>
        </w:rPr>
        <w:t>7  If</w:t>
      </w:r>
      <w:proofErr w:type="gramEnd"/>
      <w:r w:rsidRPr="00D05C80">
        <w:rPr>
          <w:rFonts w:eastAsia="宋体"/>
          <w:b/>
          <w:lang w:eastAsia="zh-CN"/>
        </w:rPr>
        <w:t xml:space="preserve"> RAN4 confirms to agree on prioritizing unknown FR2 SCell case in the FR2 SCell activation delay enhancements, it is preferred not to discuss the known condition extension in R18. Rather, RAN4 can further discuss the </w:t>
      </w:r>
      <w:r w:rsidRPr="00D05C80">
        <w:rPr>
          <w:rFonts w:eastAsia="宋体"/>
          <w:b/>
        </w:rPr>
        <w:t>unknown SCell scenario categorization in a case-by-case manner considering different UE capabilities.</w:t>
      </w:r>
    </w:p>
    <w:p w14:paraId="417BD45C" w14:textId="2BB37914"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F34BE89" w14:textId="77777777" w:rsidR="0019607B" w:rsidRPr="00D9588C" w:rsidRDefault="0019607B" w:rsidP="0019607B">
      <w:pPr>
        <w:overflowPunct/>
        <w:autoSpaceDE/>
        <w:autoSpaceDN/>
        <w:adjustRightInd/>
        <w:jc w:val="both"/>
        <w:textAlignment w:val="auto"/>
        <w:rPr>
          <w:rFonts w:eastAsia="宋体"/>
          <w:b/>
          <w:lang w:eastAsia="zh-CN"/>
        </w:rPr>
      </w:pPr>
      <w:r w:rsidRPr="00D9588C">
        <w:rPr>
          <w:rFonts w:eastAsia="宋体" w:hint="eastAsia"/>
          <w:b/>
          <w:lang w:eastAsia="zh-CN"/>
        </w:rPr>
        <w:t>O</w:t>
      </w:r>
      <w:r w:rsidRPr="00D9588C">
        <w:rPr>
          <w:rFonts w:eastAsia="宋体"/>
          <w:b/>
          <w:lang w:eastAsia="zh-CN"/>
        </w:rPr>
        <w:t xml:space="preserve">bservation </w:t>
      </w:r>
      <w:proofErr w:type="gramStart"/>
      <w:r w:rsidRPr="00D9588C">
        <w:rPr>
          <w:rFonts w:eastAsia="宋体"/>
          <w:b/>
          <w:lang w:eastAsia="zh-CN"/>
        </w:rPr>
        <w:t>1  In</w:t>
      </w:r>
      <w:proofErr w:type="gramEnd"/>
      <w:r w:rsidRPr="00D9588C">
        <w:rPr>
          <w:rFonts w:eastAsia="宋体"/>
          <w:b/>
          <w:lang w:eastAsia="zh-CN"/>
        </w:rPr>
        <w:t xml:space="preserve"> R15 SCell activation delay requirements,</w:t>
      </w:r>
    </w:p>
    <w:p w14:paraId="557E7C4A" w14:textId="77777777" w:rsidR="0019607B" w:rsidRPr="00087F16" w:rsidRDefault="0019607B" w:rsidP="0019607B">
      <w:pPr>
        <w:pStyle w:val="ab"/>
        <w:numPr>
          <w:ilvl w:val="0"/>
          <w:numId w:val="35"/>
        </w:numPr>
        <w:overflowPunct/>
        <w:autoSpaceDE/>
        <w:autoSpaceDN/>
        <w:adjustRightInd/>
        <w:jc w:val="both"/>
        <w:textAlignment w:val="auto"/>
        <w:rPr>
          <w:b/>
          <w:lang w:eastAsia="zh-CN"/>
        </w:rPr>
      </w:pPr>
      <w:r w:rsidRPr="00087F16">
        <w:rPr>
          <w:b/>
          <w:lang w:eastAsia="zh-CN"/>
        </w:rPr>
        <w:t>The requirements for the known FR2 SCell activation are defined based on the SCell known condition. In the known condition there are restrictions on the TCI state configuration, i.e. TCI state is selected based on one of the latest reported SSB indexes.</w:t>
      </w:r>
    </w:p>
    <w:p w14:paraId="7072F9B9" w14:textId="77777777" w:rsidR="0019607B" w:rsidRPr="00087F16" w:rsidRDefault="0019607B" w:rsidP="0019607B">
      <w:pPr>
        <w:pStyle w:val="ab"/>
        <w:numPr>
          <w:ilvl w:val="0"/>
          <w:numId w:val="35"/>
        </w:numPr>
        <w:overflowPunct/>
        <w:autoSpaceDE/>
        <w:autoSpaceDN/>
        <w:adjustRightInd/>
        <w:jc w:val="both"/>
        <w:textAlignment w:val="auto"/>
        <w:rPr>
          <w:b/>
          <w:lang w:eastAsia="zh-CN"/>
        </w:rPr>
      </w:pPr>
      <w:r w:rsidRPr="00087F16">
        <w:rPr>
          <w:b/>
          <w:lang w:eastAsia="zh-CN"/>
        </w:rPr>
        <w:t>The requirements for the unknown FR2 SCell activation are defined based on the SCell unknown condition. It is defined only for the worst case, i.e. all TCIs are configured based on reported L1-RSRP.</w:t>
      </w:r>
    </w:p>
    <w:p w14:paraId="5999E009" w14:textId="77777777" w:rsidR="009017EB" w:rsidRDefault="00F81350" w:rsidP="006E4C38">
      <w:pPr>
        <w:overflowPunct/>
        <w:autoSpaceDE/>
        <w:autoSpaceDN/>
        <w:adjustRightInd/>
        <w:jc w:val="both"/>
        <w:textAlignment w:val="auto"/>
        <w:rPr>
          <w:rFonts w:eastAsia="宋体"/>
          <w:b/>
          <w:lang w:eastAsia="zh-CN"/>
        </w:rPr>
      </w:pPr>
      <w:r w:rsidRPr="00F81350">
        <w:rPr>
          <w:rFonts w:eastAsia="宋体"/>
          <w:b/>
          <w:lang w:eastAsia="zh-CN"/>
        </w:rPr>
        <w:t xml:space="preserve">Observation </w:t>
      </w:r>
      <w:proofErr w:type="gramStart"/>
      <w:r w:rsidRPr="00F81350">
        <w:rPr>
          <w:rFonts w:eastAsia="宋体"/>
          <w:b/>
          <w:lang w:eastAsia="zh-CN"/>
        </w:rPr>
        <w:t>2  If</w:t>
      </w:r>
      <w:proofErr w:type="gramEnd"/>
      <w:r w:rsidRPr="00F81350">
        <w:rPr>
          <w:rFonts w:eastAsia="宋体"/>
          <w:b/>
          <w:lang w:eastAsia="zh-CN"/>
        </w:rPr>
        <w:t xml:space="preserve"> blind TCI state activation for unknown inter-band SCell is considered, UE may still need some time for L1-RSRP measurement and the gain is limited.</w:t>
      </w:r>
    </w:p>
    <w:p w14:paraId="1C84FB04" w14:textId="77777777" w:rsidR="00D1043F" w:rsidRPr="00D30DB9" w:rsidRDefault="00D1043F" w:rsidP="00D1043F">
      <w:pPr>
        <w:overflowPunct/>
        <w:autoSpaceDE/>
        <w:autoSpaceDN/>
        <w:adjustRightInd/>
        <w:jc w:val="both"/>
        <w:textAlignment w:val="auto"/>
        <w:rPr>
          <w:rFonts w:eastAsia="宋体"/>
          <w:b/>
        </w:rPr>
      </w:pPr>
      <w:r w:rsidRPr="00D30DB9">
        <w:rPr>
          <w:rFonts w:eastAsia="宋体" w:hint="eastAsia"/>
          <w:b/>
          <w:lang w:eastAsia="zh-CN"/>
        </w:rPr>
        <w:t>O</w:t>
      </w:r>
      <w:r w:rsidRPr="00D30DB9">
        <w:rPr>
          <w:rFonts w:eastAsia="宋体"/>
          <w:b/>
          <w:lang w:eastAsia="zh-CN"/>
        </w:rPr>
        <w:t xml:space="preserve">bservation </w:t>
      </w:r>
      <w:proofErr w:type="gramStart"/>
      <w:r w:rsidRPr="00D30DB9">
        <w:rPr>
          <w:rFonts w:eastAsia="宋体"/>
          <w:b/>
          <w:lang w:eastAsia="zh-CN"/>
        </w:rPr>
        <w:t xml:space="preserve">3  </w:t>
      </w:r>
      <w:r>
        <w:rPr>
          <w:rFonts w:eastAsia="宋体"/>
          <w:b/>
        </w:rPr>
        <w:t>I</w:t>
      </w:r>
      <w:r w:rsidRPr="00D30DB9">
        <w:rPr>
          <w:rFonts w:eastAsia="宋体"/>
          <w:b/>
        </w:rPr>
        <w:t>f</w:t>
      </w:r>
      <w:proofErr w:type="gramEnd"/>
      <w:r w:rsidRPr="00D30DB9">
        <w:rPr>
          <w:rFonts w:eastAsia="宋体"/>
          <w:b/>
        </w:rPr>
        <w:t xml:space="preserve"> L3 measurement RS is the QCL-D source of L1 measurement RSs for L1-RSRP reporting, </w:t>
      </w:r>
      <w:r>
        <w:rPr>
          <w:rFonts w:eastAsia="宋体"/>
          <w:b/>
        </w:rPr>
        <w:t xml:space="preserve">then </w:t>
      </w:r>
      <w:r w:rsidRPr="00D30DB9">
        <w:rPr>
          <w:rFonts w:eastAsia="宋体"/>
          <w:b/>
        </w:rPr>
        <w:t>re-using L3-RSRP might not be feasible to differentiate the quality of 2 different L1 measurement RSs.</w:t>
      </w:r>
    </w:p>
    <w:p w14:paraId="02AFA6F7" w14:textId="77777777" w:rsidR="001019E5" w:rsidRPr="00CC05AF" w:rsidRDefault="001019E5" w:rsidP="001019E5">
      <w:pPr>
        <w:overflowPunct/>
        <w:autoSpaceDE/>
        <w:autoSpaceDN/>
        <w:adjustRightInd/>
        <w:jc w:val="both"/>
        <w:textAlignment w:val="auto"/>
        <w:rPr>
          <w:rFonts w:eastAsia="宋体"/>
          <w:b/>
          <w:lang w:eastAsia="zh-CN"/>
        </w:rPr>
      </w:pPr>
      <w:r w:rsidRPr="00CC05AF">
        <w:rPr>
          <w:rFonts w:eastAsia="宋体" w:hint="eastAsia"/>
          <w:b/>
          <w:lang w:eastAsia="zh-CN"/>
        </w:rPr>
        <w:t>P</w:t>
      </w:r>
      <w:r w:rsidRPr="00CC05AF">
        <w:rPr>
          <w:rFonts w:eastAsia="宋体"/>
          <w:b/>
          <w:lang w:eastAsia="zh-CN"/>
        </w:rPr>
        <w:t xml:space="preserve">roposal </w:t>
      </w:r>
      <w:proofErr w:type="gramStart"/>
      <w:r w:rsidRPr="00CC05AF">
        <w:rPr>
          <w:rFonts w:eastAsia="宋体"/>
          <w:b/>
          <w:lang w:eastAsia="zh-CN"/>
        </w:rPr>
        <w:t>1  For</w:t>
      </w:r>
      <w:proofErr w:type="gramEnd"/>
      <w:r w:rsidRPr="00CC05AF">
        <w:rPr>
          <w:rFonts w:eastAsia="宋体"/>
          <w:b/>
          <w:lang w:eastAsia="zh-CN"/>
        </w:rPr>
        <w:t xml:space="preserve"> UE capable of basic feature of reduced FR2 SCell activation delay, the UE should be able to use the intermediate result in L3 measurement for SSB-based L1-RSRP reporting, and the </w:t>
      </w:r>
      <w:r>
        <w:rPr>
          <w:rFonts w:eastAsia="宋体"/>
          <w:b/>
          <w:lang w:eastAsia="zh-CN"/>
        </w:rPr>
        <w:t xml:space="preserve">time for L1-RSRP measurement </w:t>
      </w:r>
      <w:r w:rsidRPr="00CC05AF">
        <w:rPr>
          <w:rFonts w:eastAsia="宋体"/>
          <w:b/>
          <w:lang w:eastAsia="zh-CN"/>
        </w:rPr>
        <w:t>T</w:t>
      </w:r>
      <w:r w:rsidRPr="00CC05AF">
        <w:rPr>
          <w:rFonts w:eastAsia="宋体"/>
          <w:b/>
          <w:vertAlign w:val="subscript"/>
          <w:lang w:eastAsia="zh-CN"/>
        </w:rPr>
        <w:t>L1-RSRP_measure</w:t>
      </w:r>
      <w:r w:rsidRPr="00CC05AF">
        <w:rPr>
          <w:rFonts w:eastAsia="宋体"/>
          <w:b/>
          <w:lang w:eastAsia="zh-CN"/>
        </w:rPr>
        <w:t xml:space="preserve"> can be removed. </w:t>
      </w:r>
    </w:p>
    <w:p w14:paraId="6798B6B8" w14:textId="77777777" w:rsidR="00C65476" w:rsidRDefault="00C65476" w:rsidP="00C65476">
      <w:pPr>
        <w:overflowPunct/>
        <w:autoSpaceDE/>
        <w:autoSpaceDN/>
        <w:adjustRightInd/>
        <w:jc w:val="both"/>
        <w:textAlignment w:val="auto"/>
        <w:rPr>
          <w:rFonts w:eastAsia="宋体"/>
          <w:b/>
          <w:lang w:eastAsia="zh-CN"/>
        </w:rPr>
      </w:pPr>
      <w:r w:rsidRPr="00932DE5">
        <w:rPr>
          <w:rFonts w:eastAsia="宋体" w:hint="eastAsia"/>
          <w:b/>
          <w:lang w:eastAsia="zh-CN"/>
        </w:rPr>
        <w:t>P</w:t>
      </w:r>
      <w:r w:rsidRPr="00932DE5">
        <w:rPr>
          <w:rFonts w:eastAsia="宋体"/>
          <w:b/>
          <w:lang w:eastAsia="zh-CN"/>
        </w:rPr>
        <w:t xml:space="preserve">roposal </w:t>
      </w:r>
      <w:proofErr w:type="gramStart"/>
      <w:r w:rsidRPr="00932DE5">
        <w:rPr>
          <w:rFonts w:eastAsia="宋体"/>
          <w:b/>
          <w:lang w:eastAsia="zh-CN"/>
        </w:rPr>
        <w:t xml:space="preserve">2  </w:t>
      </w:r>
      <w:r>
        <w:rPr>
          <w:rFonts w:eastAsia="宋体"/>
          <w:b/>
          <w:lang w:eastAsia="zh-CN"/>
        </w:rPr>
        <w:t>A</w:t>
      </w:r>
      <w:r w:rsidRPr="00932DE5">
        <w:rPr>
          <w:rFonts w:eastAsia="宋体"/>
          <w:b/>
          <w:lang w:eastAsia="zh-CN"/>
        </w:rPr>
        <w:t>t</w:t>
      </w:r>
      <w:proofErr w:type="gramEnd"/>
      <w:r w:rsidRPr="00932DE5">
        <w:rPr>
          <w:rFonts w:eastAsia="宋体"/>
          <w:b/>
          <w:lang w:eastAsia="zh-CN"/>
        </w:rPr>
        <w:t xml:space="preserve"> least for the case when SCell to be activated meet</w:t>
      </w:r>
      <w:r>
        <w:rPr>
          <w:rFonts w:eastAsia="宋体"/>
          <w:b/>
          <w:lang w:eastAsia="zh-CN"/>
        </w:rPr>
        <w:t>s</w:t>
      </w:r>
      <w:r w:rsidRPr="00932DE5">
        <w:rPr>
          <w:rFonts w:eastAsia="宋体"/>
          <w:b/>
          <w:lang w:eastAsia="zh-CN"/>
        </w:rPr>
        <w:t xml:space="preserve"> Es/Iot &gt; -2dB and L3 measurement result obtained</w:t>
      </w:r>
      <w:r>
        <w:rPr>
          <w:rFonts w:eastAsia="宋体"/>
          <w:b/>
          <w:lang w:eastAsia="zh-CN"/>
        </w:rPr>
        <w:t xml:space="preserve"> by UE </w:t>
      </w:r>
      <w:r w:rsidRPr="00932DE5">
        <w:rPr>
          <w:rFonts w:eastAsia="宋体"/>
          <w:b/>
          <w:lang w:eastAsia="zh-CN"/>
        </w:rPr>
        <w:t>within a pre-defined period is available</w:t>
      </w:r>
      <w:r>
        <w:rPr>
          <w:rFonts w:eastAsia="宋体"/>
          <w:b/>
          <w:lang w:eastAsia="zh-CN"/>
        </w:rPr>
        <w:t>,</w:t>
      </w:r>
      <w:r w:rsidRPr="00932DE5">
        <w:rPr>
          <w:rFonts w:eastAsia="宋体"/>
          <w:b/>
          <w:lang w:eastAsia="zh-CN"/>
        </w:rPr>
        <w:t xml:space="preserve"> </w:t>
      </w:r>
      <w:r>
        <w:rPr>
          <w:rFonts w:eastAsia="宋体"/>
          <w:b/>
          <w:lang w:eastAsia="zh-CN"/>
        </w:rPr>
        <w:t>f</w:t>
      </w:r>
      <w:r w:rsidRPr="00932DE5">
        <w:rPr>
          <w:rFonts w:eastAsia="宋体"/>
          <w:b/>
          <w:lang w:eastAsia="zh-CN"/>
        </w:rPr>
        <w:t xml:space="preserve">or UE supports reporting MR during the unknown SCell activation procedure, </w:t>
      </w:r>
      <w:r>
        <w:rPr>
          <w:rFonts w:eastAsia="宋体"/>
          <w:b/>
          <w:lang w:eastAsia="zh-CN"/>
        </w:rPr>
        <w:t>the enhanced SCell activation delay requirement is specified by assuming the gNB configures TCI of SCell based the SSB index reported in the MR, and the time for L1-RSRP measurement and reporting in the SCell activation delay can be removed.</w:t>
      </w:r>
    </w:p>
    <w:p w14:paraId="68A697F1" w14:textId="77777777" w:rsidR="00C65476" w:rsidRDefault="00C65476" w:rsidP="00C65476">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  For</w:t>
      </w:r>
      <w:proofErr w:type="gramEnd"/>
      <w:r>
        <w:rPr>
          <w:rFonts w:eastAsia="宋体"/>
          <w:b/>
          <w:lang w:eastAsia="zh-CN"/>
        </w:rPr>
        <w:t xml:space="preserve"> UE supports </w:t>
      </w:r>
      <w:r w:rsidRPr="008B44B0">
        <w:rPr>
          <w:rFonts w:eastAsia="宋体"/>
          <w:b/>
          <w:lang w:eastAsia="zh-CN"/>
        </w:rPr>
        <w:t>cross-carrier QCL-C/D indication for an inter-band SCells</w:t>
      </w:r>
      <w:r>
        <w:rPr>
          <w:rFonts w:eastAsia="宋体"/>
          <w:b/>
          <w:lang w:eastAsia="zh-CN"/>
        </w:rPr>
        <w:t xml:space="preserve">, if the SCell to be activated </w:t>
      </w:r>
      <w:r w:rsidRPr="00932DE5">
        <w:rPr>
          <w:rFonts w:eastAsia="宋体"/>
          <w:b/>
          <w:lang w:eastAsia="zh-CN"/>
        </w:rPr>
        <w:t>meet</w:t>
      </w:r>
      <w:r>
        <w:rPr>
          <w:rFonts w:eastAsia="宋体"/>
          <w:b/>
          <w:lang w:eastAsia="zh-CN"/>
        </w:rPr>
        <w:t>s</w:t>
      </w:r>
      <w:r w:rsidRPr="00932DE5">
        <w:rPr>
          <w:rFonts w:eastAsia="宋体"/>
          <w:b/>
          <w:lang w:eastAsia="zh-CN"/>
        </w:rPr>
        <w:t xml:space="preserve"> Es/Iot &gt; -2dB</w:t>
      </w:r>
      <w:r>
        <w:rPr>
          <w:rFonts w:eastAsia="宋体"/>
          <w:b/>
          <w:lang w:eastAsia="zh-CN"/>
        </w:rPr>
        <w:t xml:space="preserve">, and network configures inter-band </w:t>
      </w:r>
      <w:r w:rsidRPr="008B44B0">
        <w:rPr>
          <w:rFonts w:eastAsia="宋体"/>
          <w:b/>
          <w:lang w:eastAsia="zh-CN"/>
        </w:rPr>
        <w:t xml:space="preserve">cross-carrier QCL-C/D </w:t>
      </w:r>
      <w:r>
        <w:rPr>
          <w:rFonts w:eastAsia="宋体"/>
          <w:b/>
          <w:lang w:eastAsia="zh-CN"/>
        </w:rPr>
        <w:t>in the TCI of the SCell, the time for L1-RSRP measurement and reporting in the SCell activation delay can be removed.</w:t>
      </w:r>
    </w:p>
    <w:p w14:paraId="39B8FB38" w14:textId="77777777" w:rsidR="00801FCB" w:rsidRPr="00A35383" w:rsidRDefault="00801FCB" w:rsidP="00801FCB">
      <w:pPr>
        <w:overflowPunct/>
        <w:autoSpaceDE/>
        <w:autoSpaceDN/>
        <w:adjustRightInd/>
        <w:jc w:val="both"/>
        <w:textAlignment w:val="auto"/>
        <w:rPr>
          <w:rFonts w:eastAsia="宋体"/>
          <w:b/>
          <w:lang w:eastAsia="zh-CN"/>
        </w:rPr>
      </w:pPr>
      <w:r w:rsidRPr="00A35383">
        <w:rPr>
          <w:rFonts w:eastAsia="宋体" w:hint="eastAsia"/>
          <w:b/>
          <w:lang w:eastAsia="zh-CN"/>
        </w:rPr>
        <w:t>P</w:t>
      </w:r>
      <w:r w:rsidRPr="00A35383">
        <w:rPr>
          <w:rFonts w:eastAsia="宋体"/>
          <w:b/>
          <w:lang w:eastAsia="zh-CN"/>
        </w:rPr>
        <w:t xml:space="preserve">roposal </w:t>
      </w:r>
      <w:proofErr w:type="gramStart"/>
      <w:r w:rsidRPr="00A35383">
        <w:rPr>
          <w:rFonts w:eastAsia="宋体"/>
          <w:b/>
          <w:lang w:eastAsia="zh-CN"/>
        </w:rPr>
        <w:t>4  Clarify</w:t>
      </w:r>
      <w:proofErr w:type="gramEnd"/>
      <w:r w:rsidRPr="00A35383">
        <w:rPr>
          <w:rFonts w:eastAsia="宋体"/>
          <w:b/>
          <w:lang w:eastAsia="zh-CN"/>
        </w:rPr>
        <w:t xml:space="preserve"> that ‘A-TRS’ agreed in last </w:t>
      </w:r>
      <w:r w:rsidRPr="00A35383">
        <w:rPr>
          <w:rFonts w:eastAsia="宋体" w:hint="eastAsia"/>
          <w:b/>
          <w:lang w:eastAsia="zh-CN"/>
        </w:rPr>
        <w:t>meet</w:t>
      </w:r>
      <w:r w:rsidRPr="00A35383">
        <w:rPr>
          <w:rFonts w:eastAsia="宋体"/>
          <w:b/>
          <w:lang w:eastAsia="zh-CN"/>
        </w:rPr>
        <w:t>ing as the A-TRS for Fast SCell activation.</w:t>
      </w:r>
    </w:p>
    <w:p w14:paraId="3ED994C9" w14:textId="77777777" w:rsidR="00801FCB" w:rsidRPr="00A25F47" w:rsidRDefault="00801FCB" w:rsidP="00801FCB">
      <w:pPr>
        <w:overflowPunct/>
        <w:autoSpaceDE/>
        <w:autoSpaceDN/>
        <w:adjustRightInd/>
        <w:jc w:val="both"/>
        <w:textAlignment w:val="auto"/>
        <w:rPr>
          <w:rFonts w:eastAsia="宋体"/>
          <w:b/>
          <w:lang w:eastAsia="zh-CN"/>
        </w:rPr>
      </w:pPr>
      <w:r w:rsidRPr="00A25F47">
        <w:rPr>
          <w:rFonts w:eastAsia="宋体"/>
          <w:b/>
          <w:lang w:eastAsia="zh-CN"/>
        </w:rPr>
        <w:t xml:space="preserve">Proposal </w:t>
      </w:r>
      <w:proofErr w:type="gramStart"/>
      <w:r w:rsidRPr="00A25F47">
        <w:rPr>
          <w:rFonts w:eastAsia="宋体"/>
          <w:b/>
          <w:lang w:eastAsia="zh-CN"/>
        </w:rPr>
        <w:t>5  Clarify</w:t>
      </w:r>
      <w:proofErr w:type="gramEnd"/>
      <w:r w:rsidRPr="00A25F47">
        <w:rPr>
          <w:rFonts w:eastAsia="宋体"/>
          <w:b/>
          <w:lang w:eastAsia="zh-CN"/>
        </w:rPr>
        <w:t xml:space="preserve"> that ‘A-TRS’ agreed in last meeting can not be configured as QCL source for CSI-RS for CQI and PDCCH/PDSCH.</w:t>
      </w:r>
    </w:p>
    <w:p w14:paraId="2693040E" w14:textId="77777777" w:rsidR="00C5166F" w:rsidRPr="002671EF" w:rsidRDefault="00C5166F" w:rsidP="00C5166F">
      <w:pPr>
        <w:overflowPunct/>
        <w:autoSpaceDE/>
        <w:autoSpaceDN/>
        <w:adjustRightInd/>
        <w:jc w:val="both"/>
        <w:textAlignment w:val="auto"/>
        <w:rPr>
          <w:rFonts w:eastAsia="宋体"/>
          <w:b/>
          <w:lang w:eastAsia="zh-CN"/>
        </w:rPr>
      </w:pPr>
      <w:r w:rsidRPr="002671EF">
        <w:rPr>
          <w:rFonts w:eastAsia="宋体" w:hint="eastAsia"/>
          <w:b/>
          <w:lang w:eastAsia="zh-CN"/>
        </w:rPr>
        <w:t>O</w:t>
      </w:r>
      <w:r w:rsidRPr="002671EF">
        <w:rPr>
          <w:rFonts w:eastAsia="宋体"/>
          <w:b/>
          <w:lang w:eastAsia="zh-CN"/>
        </w:rPr>
        <w:t xml:space="preserve">bservation </w:t>
      </w:r>
      <w:proofErr w:type="gramStart"/>
      <w:r w:rsidRPr="002671EF">
        <w:rPr>
          <w:rFonts w:eastAsia="宋体"/>
          <w:b/>
          <w:lang w:eastAsia="zh-CN"/>
        </w:rPr>
        <w:t>4  No</w:t>
      </w:r>
      <w:proofErr w:type="gramEnd"/>
      <w:r w:rsidRPr="002671EF">
        <w:rPr>
          <w:rFonts w:eastAsia="宋体"/>
          <w:b/>
          <w:lang w:eastAsia="zh-CN"/>
        </w:rPr>
        <w:t xml:space="preserve"> big difference is observed in UE behaviour between gNB using CSI-RS based L1-RSRP or SSB based L1-RSRP reporting for TCI state configuration.</w:t>
      </w:r>
    </w:p>
    <w:p w14:paraId="710F5264" w14:textId="77777777" w:rsidR="00C5166F" w:rsidRPr="002671EF" w:rsidRDefault="00C5166F" w:rsidP="00C5166F">
      <w:pPr>
        <w:overflowPunct/>
        <w:autoSpaceDE/>
        <w:autoSpaceDN/>
        <w:adjustRightInd/>
        <w:jc w:val="both"/>
        <w:textAlignment w:val="auto"/>
        <w:rPr>
          <w:rFonts w:eastAsia="宋体"/>
          <w:b/>
          <w:lang w:eastAsia="zh-CN"/>
        </w:rPr>
      </w:pPr>
      <w:r w:rsidRPr="002671EF">
        <w:rPr>
          <w:rFonts w:eastAsia="宋体" w:hint="eastAsia"/>
          <w:b/>
          <w:lang w:eastAsia="zh-CN"/>
        </w:rPr>
        <w:t>P</w:t>
      </w:r>
      <w:r w:rsidRPr="002671EF">
        <w:rPr>
          <w:rFonts w:eastAsia="宋体"/>
          <w:b/>
          <w:lang w:eastAsia="zh-CN"/>
        </w:rPr>
        <w:t xml:space="preserve">roposal </w:t>
      </w:r>
      <w:proofErr w:type="gramStart"/>
      <w:r>
        <w:rPr>
          <w:rFonts w:eastAsia="宋体"/>
          <w:b/>
          <w:lang w:eastAsia="zh-CN"/>
        </w:rPr>
        <w:t>6</w:t>
      </w:r>
      <w:r w:rsidRPr="002671EF">
        <w:rPr>
          <w:rFonts w:eastAsia="宋体"/>
          <w:b/>
          <w:lang w:eastAsia="zh-CN"/>
        </w:rPr>
        <w:t xml:space="preserve">  RAN</w:t>
      </w:r>
      <w:proofErr w:type="gramEnd"/>
      <w:r w:rsidRPr="002671EF">
        <w:rPr>
          <w:rFonts w:eastAsia="宋体"/>
          <w:b/>
          <w:lang w:eastAsia="zh-CN"/>
        </w:rPr>
        <w:t>4 not to consider AP CSI-RS for L1-RSRP reporting unless the necessity is clear.</w:t>
      </w:r>
    </w:p>
    <w:p w14:paraId="60F85640" w14:textId="77777777" w:rsidR="00375293" w:rsidRPr="00D05C80" w:rsidRDefault="00375293" w:rsidP="00375293">
      <w:pPr>
        <w:overflowPunct/>
        <w:autoSpaceDE/>
        <w:autoSpaceDN/>
        <w:adjustRightInd/>
        <w:jc w:val="both"/>
        <w:textAlignment w:val="auto"/>
        <w:rPr>
          <w:rFonts w:eastAsia="宋体"/>
          <w:b/>
          <w:lang w:eastAsia="zh-CN"/>
        </w:rPr>
      </w:pPr>
      <w:r w:rsidRPr="00D05C80">
        <w:rPr>
          <w:rFonts w:eastAsia="宋体" w:hint="eastAsia"/>
          <w:b/>
          <w:lang w:eastAsia="zh-CN"/>
        </w:rPr>
        <w:t>P</w:t>
      </w:r>
      <w:r w:rsidRPr="00D05C80">
        <w:rPr>
          <w:rFonts w:eastAsia="宋体"/>
          <w:b/>
          <w:lang w:eastAsia="zh-CN"/>
        </w:rPr>
        <w:t xml:space="preserve">roposal </w:t>
      </w:r>
      <w:proofErr w:type="gramStart"/>
      <w:r w:rsidRPr="00D05C80">
        <w:rPr>
          <w:rFonts w:eastAsia="宋体"/>
          <w:b/>
          <w:lang w:eastAsia="zh-CN"/>
        </w:rPr>
        <w:t>7  If</w:t>
      </w:r>
      <w:proofErr w:type="gramEnd"/>
      <w:r w:rsidRPr="00D05C80">
        <w:rPr>
          <w:rFonts w:eastAsia="宋体"/>
          <w:b/>
          <w:lang w:eastAsia="zh-CN"/>
        </w:rPr>
        <w:t xml:space="preserve"> RAN4 confirms to agree on prioritizing unknown FR2 SCell case in the FR2 SCell activation delay enhancements, it is preferred not to discuss the known condition extension in R18. Rather, RAN4 can further discuss the </w:t>
      </w:r>
      <w:r w:rsidRPr="00D05C80">
        <w:rPr>
          <w:rFonts w:eastAsia="宋体"/>
          <w:b/>
        </w:rPr>
        <w:t>unknown SCell scenario categorization in a case-by-case manner considering different UE capabilities.</w:t>
      </w:r>
    </w:p>
    <w:p w14:paraId="1B3F1D33" w14:textId="77777777" w:rsidR="006912AE" w:rsidRPr="00375293" w:rsidRDefault="006912AE" w:rsidP="00A54D0A">
      <w:pPr>
        <w:overflowPunct/>
        <w:autoSpaceDE/>
        <w:autoSpaceDN/>
        <w:adjustRightInd/>
        <w:jc w:val="both"/>
        <w:textAlignment w:val="auto"/>
        <w:rPr>
          <w:rFonts w:eastAsia="宋体"/>
          <w:b/>
          <w:lang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t>References</w:t>
      </w:r>
    </w:p>
    <w:p w14:paraId="6097E9DA" w14:textId="77777777" w:rsidR="00FD7B50" w:rsidRDefault="00FD7B50" w:rsidP="00FD7B50">
      <w:pPr>
        <w:pStyle w:val="a6"/>
        <w:jc w:val="both"/>
        <w:rPr>
          <w:rFonts w:eastAsia="宋体"/>
          <w:b w:val="0"/>
          <w:lang w:eastAsia="zh-CN"/>
        </w:rPr>
      </w:pPr>
      <w:bookmarkStart w:id="7"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8A232C">
        <w:rPr>
          <w:rFonts w:eastAsia="宋体"/>
          <w:b w:val="0"/>
          <w:bCs/>
          <w:lang w:eastAsia="zh-CN"/>
        </w:rPr>
        <w:t>RP</w:t>
      </w:r>
      <w:proofErr w:type="gramEnd"/>
      <w:r w:rsidRPr="008A232C">
        <w:rPr>
          <w:rFonts w:eastAsia="宋体"/>
          <w:b w:val="0"/>
          <w:bCs/>
          <w:lang w:eastAsia="zh-CN"/>
        </w:rPr>
        <w:t xml:space="preserve">-220977 </w:t>
      </w:r>
      <w:r>
        <w:rPr>
          <w:rFonts w:eastAsia="宋体"/>
          <w:b w:val="0"/>
          <w:bCs/>
          <w:lang w:eastAsia="zh-CN"/>
        </w:rPr>
        <w:tab/>
      </w:r>
      <w:r w:rsidRPr="008A232C">
        <w:rPr>
          <w:rFonts w:eastAsia="宋体"/>
          <w:b w:val="0"/>
          <w:bCs/>
          <w:lang w:eastAsia="zh-CN"/>
        </w:rPr>
        <w:t>New WID on Rel-18 even Further RRM enhancement for NR and MRDC</w:t>
      </w:r>
      <w:r w:rsidRPr="005B2BF2">
        <w:rPr>
          <w:rFonts w:eastAsia="宋体"/>
          <w:b w:val="0"/>
          <w:lang w:eastAsia="zh-CN"/>
        </w:rPr>
        <w:t xml:space="preserve">, </w:t>
      </w:r>
      <w:r>
        <w:rPr>
          <w:rFonts w:eastAsia="宋体"/>
          <w:b w:val="0"/>
          <w:lang w:eastAsia="zh-CN"/>
        </w:rPr>
        <w:t>Apple, OPPO</w:t>
      </w:r>
      <w:r w:rsidRPr="005B2BF2">
        <w:rPr>
          <w:rFonts w:eastAsia="宋体"/>
          <w:b w:val="0"/>
          <w:lang w:eastAsia="zh-CN"/>
        </w:rPr>
        <w:t>.  RAN</w:t>
      </w:r>
      <w:r>
        <w:rPr>
          <w:rFonts w:eastAsia="宋体"/>
          <w:b w:val="0"/>
          <w:lang w:eastAsia="zh-CN"/>
        </w:rPr>
        <w:t xml:space="preserve"> #95-</w:t>
      </w:r>
      <w:r w:rsidRPr="005B2BF2">
        <w:rPr>
          <w:rFonts w:eastAsia="宋体"/>
          <w:b w:val="0"/>
          <w:lang w:eastAsia="zh-CN"/>
        </w:rPr>
        <w:t>e</w:t>
      </w:r>
    </w:p>
    <w:p w14:paraId="3EF34A8E" w14:textId="77777777" w:rsidR="00FD7B50" w:rsidRPr="00227362" w:rsidRDefault="00FD7B50" w:rsidP="00FD7B50">
      <w:pPr>
        <w:rPr>
          <w:rFonts w:eastAsia="宋体"/>
          <w:lang w:eastAsia="zh-CN"/>
        </w:rPr>
      </w:pPr>
      <w:r>
        <w:rPr>
          <w:rFonts w:eastAsia="宋体" w:hint="eastAsia"/>
          <w:lang w:eastAsia="zh-CN"/>
        </w:rPr>
        <w:lastRenderedPageBreak/>
        <w:t>[</w:t>
      </w:r>
      <w:r>
        <w:rPr>
          <w:rFonts w:eastAsia="宋体"/>
          <w:lang w:eastAsia="zh-CN"/>
        </w:rPr>
        <w:t>2</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4-2217249</w:t>
      </w:r>
      <w:r>
        <w:rPr>
          <w:rFonts w:eastAsia="宋体"/>
          <w:lang w:eastAsia="zh-CN"/>
        </w:rPr>
        <w:t xml:space="preserve">  </w:t>
      </w:r>
      <w:r w:rsidRPr="008A531D">
        <w:rPr>
          <w:rFonts w:eastAsia="宋体"/>
          <w:lang w:eastAsia="zh-CN"/>
        </w:rPr>
        <w:t>WF on R18 eFeRRM - FR2 SCell activation enhancement</w:t>
      </w:r>
      <w:r>
        <w:rPr>
          <w:rFonts w:eastAsia="宋体"/>
          <w:lang w:eastAsia="zh-CN"/>
        </w:rPr>
        <w:t>, Apple.  RAN4 104-bis-e</w:t>
      </w:r>
    </w:p>
    <w:bookmarkEnd w:id="7"/>
    <w:p w14:paraId="167FF4D1" w14:textId="0AE83FD1" w:rsidR="00FD7B50" w:rsidRDefault="00FD7B50" w:rsidP="00FD7B50">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4-221</w:t>
      </w:r>
      <w:r>
        <w:rPr>
          <w:rFonts w:eastAsia="宋体"/>
          <w:lang w:eastAsia="zh-CN"/>
        </w:rPr>
        <w:t xml:space="preserve">4345  </w:t>
      </w:r>
      <w:r w:rsidRPr="008A531D">
        <w:rPr>
          <w:rFonts w:eastAsia="宋体"/>
          <w:lang w:eastAsia="zh-CN"/>
        </w:rPr>
        <w:t>WF on R18 eFeRRM</w:t>
      </w:r>
      <w:r>
        <w:rPr>
          <w:rFonts w:eastAsia="宋体"/>
          <w:lang w:eastAsia="zh-CN"/>
        </w:rPr>
        <w:t>, Apple.  RAN4 104-e</w:t>
      </w:r>
    </w:p>
    <w:p w14:paraId="0AE4E9E7" w14:textId="6EEAE5E5" w:rsidR="00A12949" w:rsidRPr="00227362" w:rsidRDefault="00A12949" w:rsidP="00FD7B50">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77663A">
        <w:rPr>
          <w:rFonts w:eastAsia="宋体"/>
          <w:lang w:eastAsia="zh-CN"/>
        </w:rPr>
        <w:t>R</w:t>
      </w:r>
      <w:proofErr w:type="gramEnd"/>
      <w:r w:rsidR="0077663A">
        <w:rPr>
          <w:rFonts w:eastAsia="宋体"/>
          <w:lang w:eastAsia="zh-CN"/>
        </w:rPr>
        <w:t>4-22</w:t>
      </w:r>
      <w:r w:rsidR="00D219AB">
        <w:rPr>
          <w:rFonts w:eastAsia="宋体"/>
          <w:lang w:eastAsia="zh-CN"/>
        </w:rPr>
        <w:t>19177</w:t>
      </w:r>
      <w:r w:rsidR="0077663A">
        <w:rPr>
          <w:rFonts w:eastAsia="宋体"/>
          <w:lang w:eastAsia="zh-CN"/>
        </w:rPr>
        <w:t xml:space="preserve">  </w:t>
      </w:r>
      <w:r w:rsidR="0024242B" w:rsidRPr="0024242B">
        <w:rPr>
          <w:rFonts w:eastAsia="宋体"/>
          <w:lang w:eastAsia="zh-CN"/>
        </w:rPr>
        <w:t>Discussion on L</w:t>
      </w:r>
      <w:r w:rsidR="00622EE8">
        <w:rPr>
          <w:rFonts w:eastAsia="宋体"/>
          <w:lang w:eastAsia="zh-CN"/>
        </w:rPr>
        <w:t>3</w:t>
      </w:r>
      <w:r w:rsidR="0024242B" w:rsidRPr="0024242B">
        <w:rPr>
          <w:rFonts w:eastAsia="宋体"/>
          <w:lang w:eastAsia="zh-CN"/>
        </w:rPr>
        <w:t xml:space="preserve"> aspects of FR2 SCell activation enhancements</w:t>
      </w:r>
      <w:r w:rsidR="0024242B">
        <w:rPr>
          <w:rFonts w:eastAsia="宋体"/>
          <w:lang w:eastAsia="zh-CN"/>
        </w:rPr>
        <w:t>, vivo. RAN4 105</w:t>
      </w:r>
    </w:p>
    <w:p w14:paraId="39F2F95F" w14:textId="06FBF4BA" w:rsidR="002A1D39" w:rsidRPr="00FD7B50" w:rsidRDefault="002A1D39" w:rsidP="002A1D39">
      <w:pPr>
        <w:pStyle w:val="a6"/>
        <w:rPr>
          <w:rFonts w:eastAsia="宋体"/>
          <w:lang w:eastAsia="zh-CN"/>
        </w:rPr>
      </w:pPr>
    </w:p>
    <w:sectPr w:rsidR="002A1D39" w:rsidRPr="00FD7B5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302BD" w14:textId="77777777" w:rsidR="003C5712" w:rsidRDefault="003C5712" w:rsidP="002A1D39">
      <w:pPr>
        <w:spacing w:after="0"/>
      </w:pPr>
      <w:r>
        <w:separator/>
      </w:r>
    </w:p>
  </w:endnote>
  <w:endnote w:type="continuationSeparator" w:id="0">
    <w:p w14:paraId="77AEFD19" w14:textId="77777777" w:rsidR="003C5712" w:rsidRDefault="003C571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EE5464" w:rsidRDefault="00EE5464" w:rsidP="00BE563C">
    <w:pPr>
      <w:pStyle w:val="a3"/>
    </w:pPr>
  </w:p>
  <w:p w14:paraId="1C7D7CA2" w14:textId="664C4B8A" w:rsidR="00EE5464" w:rsidRDefault="00EE5464"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EE5464" w:rsidRPr="002D07B9" w:rsidRDefault="00EE5464"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78B25" w14:textId="77777777" w:rsidR="003C5712" w:rsidRDefault="003C5712" w:rsidP="002A1D39">
      <w:pPr>
        <w:spacing w:after="0"/>
      </w:pPr>
      <w:r>
        <w:separator/>
      </w:r>
    </w:p>
  </w:footnote>
  <w:footnote w:type="continuationSeparator" w:id="0">
    <w:p w14:paraId="7FDD8A9C" w14:textId="77777777" w:rsidR="003C5712" w:rsidRDefault="003C571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A036F93"/>
    <w:multiLevelType w:val="hybridMultilevel"/>
    <w:tmpl w:val="58647C2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3"/>
  </w:num>
  <w:num w:numId="3">
    <w:abstractNumId w:val="29"/>
  </w:num>
  <w:num w:numId="4">
    <w:abstractNumId w:val="2"/>
  </w:num>
  <w:num w:numId="5">
    <w:abstractNumId w:val="16"/>
  </w:num>
  <w:num w:numId="6">
    <w:abstractNumId w:val="32"/>
  </w:num>
  <w:num w:numId="7">
    <w:abstractNumId w:val="18"/>
  </w:num>
  <w:num w:numId="8">
    <w:abstractNumId w:val="27"/>
  </w:num>
  <w:num w:numId="9">
    <w:abstractNumId w:val="4"/>
  </w:num>
  <w:num w:numId="10">
    <w:abstractNumId w:val="8"/>
  </w:num>
  <w:num w:numId="11">
    <w:abstractNumId w:val="12"/>
  </w:num>
  <w:num w:numId="12">
    <w:abstractNumId w:val="26"/>
  </w:num>
  <w:num w:numId="13">
    <w:abstractNumId w:val="24"/>
  </w:num>
  <w:num w:numId="14">
    <w:abstractNumId w:val="13"/>
  </w:num>
  <w:num w:numId="15">
    <w:abstractNumId w:val="23"/>
  </w:num>
  <w:num w:numId="16">
    <w:abstractNumId w:val="14"/>
  </w:num>
  <w:num w:numId="17">
    <w:abstractNumId w:val="31"/>
  </w:num>
  <w:num w:numId="18">
    <w:abstractNumId w:val="9"/>
  </w:num>
  <w:num w:numId="19">
    <w:abstractNumId w:val="25"/>
  </w:num>
  <w:num w:numId="20">
    <w:abstractNumId w:val="20"/>
  </w:num>
  <w:num w:numId="21">
    <w:abstractNumId w:val="15"/>
  </w:num>
  <w:num w:numId="22">
    <w:abstractNumId w:val="0"/>
  </w:num>
  <w:num w:numId="23">
    <w:abstractNumId w:val="21"/>
  </w:num>
  <w:num w:numId="24">
    <w:abstractNumId w:val="30"/>
  </w:num>
  <w:num w:numId="25">
    <w:abstractNumId w:val="11"/>
  </w:num>
  <w:num w:numId="26">
    <w:abstractNumId w:val="7"/>
  </w:num>
  <w:num w:numId="27">
    <w:abstractNumId w:val="19"/>
  </w:num>
  <w:num w:numId="28">
    <w:abstractNumId w:val="1"/>
  </w:num>
  <w:num w:numId="29">
    <w:abstractNumId w:val="28"/>
  </w:num>
  <w:num w:numId="30">
    <w:abstractNumId w:val="6"/>
  </w:num>
  <w:num w:numId="31">
    <w:abstractNumId w:val="17"/>
  </w:num>
  <w:num w:numId="32">
    <w:abstractNumId w:val="5"/>
  </w:num>
  <w:num w:numId="33">
    <w:abstractNumId w:val="3"/>
  </w:num>
  <w:num w:numId="34">
    <w:abstractNumId w:val="22"/>
  </w:num>
  <w:num w:numId="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2C76"/>
    <w:rsid w:val="00003BDC"/>
    <w:rsid w:val="00003D7E"/>
    <w:rsid w:val="000041BC"/>
    <w:rsid w:val="00004935"/>
    <w:rsid w:val="00004A76"/>
    <w:rsid w:val="00004BF9"/>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E26"/>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6535"/>
    <w:rsid w:val="00047483"/>
    <w:rsid w:val="000474F8"/>
    <w:rsid w:val="00047737"/>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0A7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87F16"/>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1F7"/>
    <w:rsid w:val="000A240A"/>
    <w:rsid w:val="000A3CCE"/>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A41"/>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9E5"/>
    <w:rsid w:val="00101DE8"/>
    <w:rsid w:val="00101F69"/>
    <w:rsid w:val="0010255F"/>
    <w:rsid w:val="00102635"/>
    <w:rsid w:val="00102F76"/>
    <w:rsid w:val="001040C3"/>
    <w:rsid w:val="00104A9F"/>
    <w:rsid w:val="00105297"/>
    <w:rsid w:val="001061A2"/>
    <w:rsid w:val="0010625E"/>
    <w:rsid w:val="001065C7"/>
    <w:rsid w:val="00106FCC"/>
    <w:rsid w:val="00107053"/>
    <w:rsid w:val="00107994"/>
    <w:rsid w:val="001079C3"/>
    <w:rsid w:val="0011034B"/>
    <w:rsid w:val="001104CC"/>
    <w:rsid w:val="0011120A"/>
    <w:rsid w:val="00111B32"/>
    <w:rsid w:val="00112C51"/>
    <w:rsid w:val="00113005"/>
    <w:rsid w:val="00114BD7"/>
    <w:rsid w:val="00114D57"/>
    <w:rsid w:val="00115004"/>
    <w:rsid w:val="00115AE6"/>
    <w:rsid w:val="00115F66"/>
    <w:rsid w:val="001162BD"/>
    <w:rsid w:val="0011657D"/>
    <w:rsid w:val="001202A1"/>
    <w:rsid w:val="001208E5"/>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6AD2"/>
    <w:rsid w:val="001278F1"/>
    <w:rsid w:val="00127FDE"/>
    <w:rsid w:val="00130438"/>
    <w:rsid w:val="001310A0"/>
    <w:rsid w:val="00131915"/>
    <w:rsid w:val="00131DC9"/>
    <w:rsid w:val="00132AF4"/>
    <w:rsid w:val="00132CC3"/>
    <w:rsid w:val="0013346B"/>
    <w:rsid w:val="00134989"/>
    <w:rsid w:val="00134F8E"/>
    <w:rsid w:val="00135906"/>
    <w:rsid w:val="00136171"/>
    <w:rsid w:val="0013654B"/>
    <w:rsid w:val="0013743D"/>
    <w:rsid w:val="00137A95"/>
    <w:rsid w:val="00137B95"/>
    <w:rsid w:val="00140000"/>
    <w:rsid w:val="001402AE"/>
    <w:rsid w:val="00140913"/>
    <w:rsid w:val="00140C8B"/>
    <w:rsid w:val="00141865"/>
    <w:rsid w:val="00141A6C"/>
    <w:rsid w:val="00141EC8"/>
    <w:rsid w:val="00141F36"/>
    <w:rsid w:val="001420ED"/>
    <w:rsid w:val="0014290D"/>
    <w:rsid w:val="00142EE3"/>
    <w:rsid w:val="00143536"/>
    <w:rsid w:val="001436A3"/>
    <w:rsid w:val="0014380E"/>
    <w:rsid w:val="001438BA"/>
    <w:rsid w:val="00144BB1"/>
    <w:rsid w:val="001451F8"/>
    <w:rsid w:val="0014557F"/>
    <w:rsid w:val="00146B3B"/>
    <w:rsid w:val="00146E74"/>
    <w:rsid w:val="00147AE1"/>
    <w:rsid w:val="00147BDB"/>
    <w:rsid w:val="001507B1"/>
    <w:rsid w:val="00150B8E"/>
    <w:rsid w:val="00151B69"/>
    <w:rsid w:val="0015271D"/>
    <w:rsid w:val="00152C57"/>
    <w:rsid w:val="00152F0F"/>
    <w:rsid w:val="0015385E"/>
    <w:rsid w:val="00153C8C"/>
    <w:rsid w:val="00153FE9"/>
    <w:rsid w:val="001541BA"/>
    <w:rsid w:val="00154427"/>
    <w:rsid w:val="00154AEE"/>
    <w:rsid w:val="00155A62"/>
    <w:rsid w:val="001563A1"/>
    <w:rsid w:val="00156553"/>
    <w:rsid w:val="00156C1B"/>
    <w:rsid w:val="00156DF4"/>
    <w:rsid w:val="00156FD5"/>
    <w:rsid w:val="001576CD"/>
    <w:rsid w:val="001601F5"/>
    <w:rsid w:val="00160805"/>
    <w:rsid w:val="00160B00"/>
    <w:rsid w:val="00160D4B"/>
    <w:rsid w:val="0016135A"/>
    <w:rsid w:val="001623E7"/>
    <w:rsid w:val="00162CF4"/>
    <w:rsid w:val="00163CCA"/>
    <w:rsid w:val="0016427E"/>
    <w:rsid w:val="00164868"/>
    <w:rsid w:val="00164CEF"/>
    <w:rsid w:val="0016514C"/>
    <w:rsid w:val="0016563D"/>
    <w:rsid w:val="00165901"/>
    <w:rsid w:val="0016624C"/>
    <w:rsid w:val="001678C9"/>
    <w:rsid w:val="00167C18"/>
    <w:rsid w:val="00167F09"/>
    <w:rsid w:val="0017100E"/>
    <w:rsid w:val="00171DDB"/>
    <w:rsid w:val="001727C7"/>
    <w:rsid w:val="00172882"/>
    <w:rsid w:val="00172FF0"/>
    <w:rsid w:val="001731DC"/>
    <w:rsid w:val="00173412"/>
    <w:rsid w:val="00173D50"/>
    <w:rsid w:val="001752E7"/>
    <w:rsid w:val="00175394"/>
    <w:rsid w:val="001753E2"/>
    <w:rsid w:val="00175645"/>
    <w:rsid w:val="001759D6"/>
    <w:rsid w:val="001765E6"/>
    <w:rsid w:val="00176961"/>
    <w:rsid w:val="001769DE"/>
    <w:rsid w:val="001770BC"/>
    <w:rsid w:val="001770CB"/>
    <w:rsid w:val="0017725F"/>
    <w:rsid w:val="001772FC"/>
    <w:rsid w:val="001776F4"/>
    <w:rsid w:val="00177752"/>
    <w:rsid w:val="001777CA"/>
    <w:rsid w:val="00177D1B"/>
    <w:rsid w:val="00180669"/>
    <w:rsid w:val="00180BD6"/>
    <w:rsid w:val="00180C98"/>
    <w:rsid w:val="00182939"/>
    <w:rsid w:val="00182AC3"/>
    <w:rsid w:val="00182E77"/>
    <w:rsid w:val="001837BD"/>
    <w:rsid w:val="00183A4A"/>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07B"/>
    <w:rsid w:val="00196152"/>
    <w:rsid w:val="001967E2"/>
    <w:rsid w:val="001A045E"/>
    <w:rsid w:val="001A08D6"/>
    <w:rsid w:val="001A0FAB"/>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6F"/>
    <w:rsid w:val="001D1471"/>
    <w:rsid w:val="001D27D7"/>
    <w:rsid w:val="001D27F8"/>
    <w:rsid w:val="001D3A45"/>
    <w:rsid w:val="001D3FB2"/>
    <w:rsid w:val="001D4377"/>
    <w:rsid w:val="001D4AB1"/>
    <w:rsid w:val="001D4BEC"/>
    <w:rsid w:val="001D58DD"/>
    <w:rsid w:val="001D644B"/>
    <w:rsid w:val="001D6C5A"/>
    <w:rsid w:val="001D7689"/>
    <w:rsid w:val="001E01AB"/>
    <w:rsid w:val="001E08DA"/>
    <w:rsid w:val="001E1036"/>
    <w:rsid w:val="001E161E"/>
    <w:rsid w:val="001E1C77"/>
    <w:rsid w:val="001E20B5"/>
    <w:rsid w:val="001E2561"/>
    <w:rsid w:val="001E271B"/>
    <w:rsid w:val="001E287A"/>
    <w:rsid w:val="001E332D"/>
    <w:rsid w:val="001E33F8"/>
    <w:rsid w:val="001E4FC3"/>
    <w:rsid w:val="001E5C19"/>
    <w:rsid w:val="001E67A0"/>
    <w:rsid w:val="001E78D3"/>
    <w:rsid w:val="001E7A74"/>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1F0"/>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069"/>
    <w:rsid w:val="002208A3"/>
    <w:rsid w:val="002209A2"/>
    <w:rsid w:val="0022162C"/>
    <w:rsid w:val="002217FB"/>
    <w:rsid w:val="00221FE3"/>
    <w:rsid w:val="0022201C"/>
    <w:rsid w:val="0022219E"/>
    <w:rsid w:val="002224FD"/>
    <w:rsid w:val="00222BA9"/>
    <w:rsid w:val="0022301E"/>
    <w:rsid w:val="00223F61"/>
    <w:rsid w:val="00224252"/>
    <w:rsid w:val="00224307"/>
    <w:rsid w:val="00224311"/>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1DAD"/>
    <w:rsid w:val="0024242B"/>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3A40"/>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1EF"/>
    <w:rsid w:val="002675F2"/>
    <w:rsid w:val="00267D21"/>
    <w:rsid w:val="00267DA5"/>
    <w:rsid w:val="0027181D"/>
    <w:rsid w:val="00272269"/>
    <w:rsid w:val="00273231"/>
    <w:rsid w:val="0027360A"/>
    <w:rsid w:val="00273C6E"/>
    <w:rsid w:val="00275F0E"/>
    <w:rsid w:val="00275F20"/>
    <w:rsid w:val="00275FC0"/>
    <w:rsid w:val="00276F3B"/>
    <w:rsid w:val="00277592"/>
    <w:rsid w:val="002775BE"/>
    <w:rsid w:val="0028076F"/>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1826"/>
    <w:rsid w:val="00293007"/>
    <w:rsid w:val="00293153"/>
    <w:rsid w:val="0029325C"/>
    <w:rsid w:val="00293267"/>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4B0B"/>
    <w:rsid w:val="002C73D7"/>
    <w:rsid w:val="002C7801"/>
    <w:rsid w:val="002C7FCF"/>
    <w:rsid w:val="002D0152"/>
    <w:rsid w:val="002D0167"/>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99F"/>
    <w:rsid w:val="002E3D62"/>
    <w:rsid w:val="002E41FE"/>
    <w:rsid w:val="002E4321"/>
    <w:rsid w:val="002E4371"/>
    <w:rsid w:val="002E4EE9"/>
    <w:rsid w:val="002E55CC"/>
    <w:rsid w:val="002E55EF"/>
    <w:rsid w:val="002E6356"/>
    <w:rsid w:val="002E6BAB"/>
    <w:rsid w:val="002E789A"/>
    <w:rsid w:val="002E7FA9"/>
    <w:rsid w:val="002F0115"/>
    <w:rsid w:val="002F0A10"/>
    <w:rsid w:val="002F11E2"/>
    <w:rsid w:val="002F1325"/>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2B0D"/>
    <w:rsid w:val="00313C9F"/>
    <w:rsid w:val="003147A0"/>
    <w:rsid w:val="003158E6"/>
    <w:rsid w:val="0031609D"/>
    <w:rsid w:val="00316350"/>
    <w:rsid w:val="003168B0"/>
    <w:rsid w:val="003171E2"/>
    <w:rsid w:val="00317685"/>
    <w:rsid w:val="00317EE3"/>
    <w:rsid w:val="003200CA"/>
    <w:rsid w:val="0032041E"/>
    <w:rsid w:val="00320A0C"/>
    <w:rsid w:val="00321272"/>
    <w:rsid w:val="003215CE"/>
    <w:rsid w:val="00321903"/>
    <w:rsid w:val="00321B83"/>
    <w:rsid w:val="003229CD"/>
    <w:rsid w:val="00322A56"/>
    <w:rsid w:val="00323DE9"/>
    <w:rsid w:val="00323E22"/>
    <w:rsid w:val="00325834"/>
    <w:rsid w:val="00325C77"/>
    <w:rsid w:val="003263D5"/>
    <w:rsid w:val="003276AB"/>
    <w:rsid w:val="00327F3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632"/>
    <w:rsid w:val="00340CED"/>
    <w:rsid w:val="00340D5B"/>
    <w:rsid w:val="00341B91"/>
    <w:rsid w:val="00341BC0"/>
    <w:rsid w:val="00342963"/>
    <w:rsid w:val="00342E55"/>
    <w:rsid w:val="00343CF8"/>
    <w:rsid w:val="00344A5C"/>
    <w:rsid w:val="00345655"/>
    <w:rsid w:val="00345946"/>
    <w:rsid w:val="003467E3"/>
    <w:rsid w:val="00346B89"/>
    <w:rsid w:val="00347A4D"/>
    <w:rsid w:val="00350CA1"/>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031"/>
    <w:rsid w:val="00364B8A"/>
    <w:rsid w:val="003651FF"/>
    <w:rsid w:val="0036536A"/>
    <w:rsid w:val="00365E09"/>
    <w:rsid w:val="00366F6D"/>
    <w:rsid w:val="00366FAE"/>
    <w:rsid w:val="0036732E"/>
    <w:rsid w:val="003677BC"/>
    <w:rsid w:val="00371566"/>
    <w:rsid w:val="00371C92"/>
    <w:rsid w:val="00373849"/>
    <w:rsid w:val="00373EE1"/>
    <w:rsid w:val="00374A42"/>
    <w:rsid w:val="00374D39"/>
    <w:rsid w:val="0037504E"/>
    <w:rsid w:val="00375293"/>
    <w:rsid w:val="0037582A"/>
    <w:rsid w:val="00375C47"/>
    <w:rsid w:val="0037629E"/>
    <w:rsid w:val="003764CF"/>
    <w:rsid w:val="00376994"/>
    <w:rsid w:val="00376EF7"/>
    <w:rsid w:val="003776EE"/>
    <w:rsid w:val="00377B8C"/>
    <w:rsid w:val="00377E9B"/>
    <w:rsid w:val="003804DA"/>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933"/>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BAC"/>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2"/>
    <w:rsid w:val="003C5714"/>
    <w:rsid w:val="003C58F4"/>
    <w:rsid w:val="003C599D"/>
    <w:rsid w:val="003C6167"/>
    <w:rsid w:val="003C618D"/>
    <w:rsid w:val="003C625B"/>
    <w:rsid w:val="003C6E62"/>
    <w:rsid w:val="003C7A54"/>
    <w:rsid w:val="003C7E92"/>
    <w:rsid w:val="003D0334"/>
    <w:rsid w:val="003D116B"/>
    <w:rsid w:val="003D12C6"/>
    <w:rsid w:val="003D1A7A"/>
    <w:rsid w:val="003D1BA8"/>
    <w:rsid w:val="003D26A0"/>
    <w:rsid w:val="003D2E1F"/>
    <w:rsid w:val="003D2EF6"/>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96A"/>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11"/>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6DC4"/>
    <w:rsid w:val="00407FFC"/>
    <w:rsid w:val="004102DC"/>
    <w:rsid w:val="004107E0"/>
    <w:rsid w:val="00410EC7"/>
    <w:rsid w:val="004116A4"/>
    <w:rsid w:val="004119CA"/>
    <w:rsid w:val="00411C37"/>
    <w:rsid w:val="00411D94"/>
    <w:rsid w:val="00412233"/>
    <w:rsid w:val="00412524"/>
    <w:rsid w:val="004131A3"/>
    <w:rsid w:val="004138AC"/>
    <w:rsid w:val="0041416C"/>
    <w:rsid w:val="004161AA"/>
    <w:rsid w:val="00416500"/>
    <w:rsid w:val="00420725"/>
    <w:rsid w:val="0042103D"/>
    <w:rsid w:val="004212F5"/>
    <w:rsid w:val="00421355"/>
    <w:rsid w:val="00421A4A"/>
    <w:rsid w:val="00422E13"/>
    <w:rsid w:val="00423CB6"/>
    <w:rsid w:val="00423CFA"/>
    <w:rsid w:val="00423EA0"/>
    <w:rsid w:val="004241C2"/>
    <w:rsid w:val="00425334"/>
    <w:rsid w:val="004260EF"/>
    <w:rsid w:val="004265A8"/>
    <w:rsid w:val="0042678F"/>
    <w:rsid w:val="00427D84"/>
    <w:rsid w:val="00431728"/>
    <w:rsid w:val="004317BC"/>
    <w:rsid w:val="0043286C"/>
    <w:rsid w:val="00434345"/>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83D"/>
    <w:rsid w:val="00441C26"/>
    <w:rsid w:val="00441D73"/>
    <w:rsid w:val="00441F1F"/>
    <w:rsid w:val="004429A2"/>
    <w:rsid w:val="0044389D"/>
    <w:rsid w:val="004439C9"/>
    <w:rsid w:val="00444EFC"/>
    <w:rsid w:val="004451AD"/>
    <w:rsid w:val="00445572"/>
    <w:rsid w:val="004458B6"/>
    <w:rsid w:val="004468D4"/>
    <w:rsid w:val="004471F0"/>
    <w:rsid w:val="004478A6"/>
    <w:rsid w:val="00450512"/>
    <w:rsid w:val="00450628"/>
    <w:rsid w:val="00450735"/>
    <w:rsid w:val="0045113D"/>
    <w:rsid w:val="004511E0"/>
    <w:rsid w:val="00451565"/>
    <w:rsid w:val="00451692"/>
    <w:rsid w:val="00453218"/>
    <w:rsid w:val="00453B67"/>
    <w:rsid w:val="00453E25"/>
    <w:rsid w:val="0045425F"/>
    <w:rsid w:val="00454F88"/>
    <w:rsid w:val="0045537A"/>
    <w:rsid w:val="0045541F"/>
    <w:rsid w:val="00455459"/>
    <w:rsid w:val="00455934"/>
    <w:rsid w:val="00455D08"/>
    <w:rsid w:val="0045640F"/>
    <w:rsid w:val="00456576"/>
    <w:rsid w:val="0045713D"/>
    <w:rsid w:val="0046036D"/>
    <w:rsid w:val="00460A45"/>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A5"/>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B8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4C55"/>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8A8"/>
    <w:rsid w:val="004C0E2B"/>
    <w:rsid w:val="004C12A0"/>
    <w:rsid w:val="004C1A8E"/>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3E6B"/>
    <w:rsid w:val="004D5013"/>
    <w:rsid w:val="004D52ED"/>
    <w:rsid w:val="004D5D08"/>
    <w:rsid w:val="004D606B"/>
    <w:rsid w:val="004D65FF"/>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18D8"/>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140"/>
    <w:rsid w:val="005004DE"/>
    <w:rsid w:val="00500794"/>
    <w:rsid w:val="00502B99"/>
    <w:rsid w:val="00502F01"/>
    <w:rsid w:val="005037DF"/>
    <w:rsid w:val="00503D7C"/>
    <w:rsid w:val="00504254"/>
    <w:rsid w:val="00504444"/>
    <w:rsid w:val="0050471B"/>
    <w:rsid w:val="0050475D"/>
    <w:rsid w:val="00504DA4"/>
    <w:rsid w:val="005058B5"/>
    <w:rsid w:val="00505B7F"/>
    <w:rsid w:val="0050676E"/>
    <w:rsid w:val="00506A71"/>
    <w:rsid w:val="005071AA"/>
    <w:rsid w:val="00507844"/>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3EA3"/>
    <w:rsid w:val="00523EA9"/>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AA6"/>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31E"/>
    <w:rsid w:val="00565E82"/>
    <w:rsid w:val="00566213"/>
    <w:rsid w:val="00566468"/>
    <w:rsid w:val="00566697"/>
    <w:rsid w:val="00566F53"/>
    <w:rsid w:val="00567400"/>
    <w:rsid w:val="00567893"/>
    <w:rsid w:val="00570A90"/>
    <w:rsid w:val="0057158B"/>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61B"/>
    <w:rsid w:val="005A2146"/>
    <w:rsid w:val="005A33FB"/>
    <w:rsid w:val="005A438A"/>
    <w:rsid w:val="005A473E"/>
    <w:rsid w:val="005A4D3F"/>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0F1A"/>
    <w:rsid w:val="005D2504"/>
    <w:rsid w:val="005D29DD"/>
    <w:rsid w:val="005D2C94"/>
    <w:rsid w:val="005D2DB1"/>
    <w:rsid w:val="005D3064"/>
    <w:rsid w:val="005D3295"/>
    <w:rsid w:val="005D498A"/>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5D4"/>
    <w:rsid w:val="00604BCF"/>
    <w:rsid w:val="00605229"/>
    <w:rsid w:val="006101D5"/>
    <w:rsid w:val="00610705"/>
    <w:rsid w:val="006114CA"/>
    <w:rsid w:val="00611B62"/>
    <w:rsid w:val="00611E5F"/>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6B1"/>
    <w:rsid w:val="0062277A"/>
    <w:rsid w:val="00622A8B"/>
    <w:rsid w:val="00622EE8"/>
    <w:rsid w:val="006239DC"/>
    <w:rsid w:val="00623BCB"/>
    <w:rsid w:val="00623C5C"/>
    <w:rsid w:val="006240BF"/>
    <w:rsid w:val="0062473C"/>
    <w:rsid w:val="00624D60"/>
    <w:rsid w:val="0062639B"/>
    <w:rsid w:val="00626462"/>
    <w:rsid w:val="006266DA"/>
    <w:rsid w:val="00626BF1"/>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37F88"/>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5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C9F"/>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9EB"/>
    <w:rsid w:val="006B6B93"/>
    <w:rsid w:val="006B6D64"/>
    <w:rsid w:val="006B6D74"/>
    <w:rsid w:val="006B6E7B"/>
    <w:rsid w:val="006C005F"/>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509"/>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6114"/>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77D"/>
    <w:rsid w:val="006F05FD"/>
    <w:rsid w:val="006F0BEB"/>
    <w:rsid w:val="006F0D76"/>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599"/>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AE4"/>
    <w:rsid w:val="00725D3B"/>
    <w:rsid w:val="00726545"/>
    <w:rsid w:val="00726921"/>
    <w:rsid w:val="00726E3F"/>
    <w:rsid w:val="00726F8A"/>
    <w:rsid w:val="00727531"/>
    <w:rsid w:val="00730373"/>
    <w:rsid w:val="007318BC"/>
    <w:rsid w:val="00732150"/>
    <w:rsid w:val="00733125"/>
    <w:rsid w:val="0073409E"/>
    <w:rsid w:val="007349A9"/>
    <w:rsid w:val="00734E03"/>
    <w:rsid w:val="00734EE4"/>
    <w:rsid w:val="0073507B"/>
    <w:rsid w:val="0073510C"/>
    <w:rsid w:val="00736459"/>
    <w:rsid w:val="00736C72"/>
    <w:rsid w:val="00740C9B"/>
    <w:rsid w:val="0074149C"/>
    <w:rsid w:val="00742D04"/>
    <w:rsid w:val="00743017"/>
    <w:rsid w:val="00743D3F"/>
    <w:rsid w:val="0074400F"/>
    <w:rsid w:val="007449A6"/>
    <w:rsid w:val="0074522D"/>
    <w:rsid w:val="00746A41"/>
    <w:rsid w:val="00746D28"/>
    <w:rsid w:val="00747749"/>
    <w:rsid w:val="00747EFA"/>
    <w:rsid w:val="007501BF"/>
    <w:rsid w:val="00750208"/>
    <w:rsid w:val="00752256"/>
    <w:rsid w:val="007531D9"/>
    <w:rsid w:val="00754102"/>
    <w:rsid w:val="0075536B"/>
    <w:rsid w:val="00755762"/>
    <w:rsid w:val="007558FF"/>
    <w:rsid w:val="00755C3A"/>
    <w:rsid w:val="00755E4A"/>
    <w:rsid w:val="00756033"/>
    <w:rsid w:val="007563CA"/>
    <w:rsid w:val="0075734D"/>
    <w:rsid w:val="00757793"/>
    <w:rsid w:val="00757DBC"/>
    <w:rsid w:val="00760AD0"/>
    <w:rsid w:val="00761021"/>
    <w:rsid w:val="0076113E"/>
    <w:rsid w:val="00761338"/>
    <w:rsid w:val="00761A10"/>
    <w:rsid w:val="007637E2"/>
    <w:rsid w:val="0076432A"/>
    <w:rsid w:val="00764730"/>
    <w:rsid w:val="00764E79"/>
    <w:rsid w:val="00764E8C"/>
    <w:rsid w:val="00765351"/>
    <w:rsid w:val="007657BA"/>
    <w:rsid w:val="00770421"/>
    <w:rsid w:val="00771833"/>
    <w:rsid w:val="007718FD"/>
    <w:rsid w:val="0077204A"/>
    <w:rsid w:val="0077279B"/>
    <w:rsid w:val="007733A5"/>
    <w:rsid w:val="007739A2"/>
    <w:rsid w:val="00773C68"/>
    <w:rsid w:val="00773E4B"/>
    <w:rsid w:val="007748DC"/>
    <w:rsid w:val="00774CE3"/>
    <w:rsid w:val="00774EE9"/>
    <w:rsid w:val="00775AFE"/>
    <w:rsid w:val="0077663A"/>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0C7"/>
    <w:rsid w:val="007A349A"/>
    <w:rsid w:val="007A3BBE"/>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C5CD2"/>
    <w:rsid w:val="007D07D9"/>
    <w:rsid w:val="007D090A"/>
    <w:rsid w:val="007D0F99"/>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119"/>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0F4"/>
    <w:rsid w:val="007E62C1"/>
    <w:rsid w:val="007E641C"/>
    <w:rsid w:val="007E643B"/>
    <w:rsid w:val="007E6D2A"/>
    <w:rsid w:val="007E778C"/>
    <w:rsid w:val="007E7E52"/>
    <w:rsid w:val="007F03EF"/>
    <w:rsid w:val="007F0A4E"/>
    <w:rsid w:val="007F0B5A"/>
    <w:rsid w:val="007F11AE"/>
    <w:rsid w:val="007F153F"/>
    <w:rsid w:val="007F2488"/>
    <w:rsid w:val="007F2CAA"/>
    <w:rsid w:val="007F3AE8"/>
    <w:rsid w:val="007F3CD7"/>
    <w:rsid w:val="007F3D58"/>
    <w:rsid w:val="007F4BFE"/>
    <w:rsid w:val="007F58C6"/>
    <w:rsid w:val="007F61DB"/>
    <w:rsid w:val="007F75C3"/>
    <w:rsid w:val="00800163"/>
    <w:rsid w:val="008003E2"/>
    <w:rsid w:val="00800454"/>
    <w:rsid w:val="0080153D"/>
    <w:rsid w:val="00801BB1"/>
    <w:rsid w:val="00801CC8"/>
    <w:rsid w:val="00801FCB"/>
    <w:rsid w:val="0080358F"/>
    <w:rsid w:val="00803AD3"/>
    <w:rsid w:val="00804D92"/>
    <w:rsid w:val="00804DA3"/>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50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58D"/>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528"/>
    <w:rsid w:val="008438C8"/>
    <w:rsid w:val="00844876"/>
    <w:rsid w:val="00844BD6"/>
    <w:rsid w:val="00844DFD"/>
    <w:rsid w:val="008456BA"/>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42B"/>
    <w:rsid w:val="008747AA"/>
    <w:rsid w:val="008753E4"/>
    <w:rsid w:val="008756A1"/>
    <w:rsid w:val="00875C29"/>
    <w:rsid w:val="00875FA4"/>
    <w:rsid w:val="008770FA"/>
    <w:rsid w:val="008773A3"/>
    <w:rsid w:val="008776C8"/>
    <w:rsid w:val="00880A9B"/>
    <w:rsid w:val="00880DBE"/>
    <w:rsid w:val="00881AE9"/>
    <w:rsid w:val="00882368"/>
    <w:rsid w:val="008823CA"/>
    <w:rsid w:val="00882CC7"/>
    <w:rsid w:val="00883A26"/>
    <w:rsid w:val="008842B9"/>
    <w:rsid w:val="008847F5"/>
    <w:rsid w:val="008851C9"/>
    <w:rsid w:val="00885A33"/>
    <w:rsid w:val="00885E2E"/>
    <w:rsid w:val="0088600B"/>
    <w:rsid w:val="00886265"/>
    <w:rsid w:val="0088646A"/>
    <w:rsid w:val="00886FAA"/>
    <w:rsid w:val="008873EE"/>
    <w:rsid w:val="0088761C"/>
    <w:rsid w:val="008876DC"/>
    <w:rsid w:val="00887F25"/>
    <w:rsid w:val="00890423"/>
    <w:rsid w:val="008904F1"/>
    <w:rsid w:val="00890E04"/>
    <w:rsid w:val="00890EE9"/>
    <w:rsid w:val="00891053"/>
    <w:rsid w:val="008916FC"/>
    <w:rsid w:val="00892569"/>
    <w:rsid w:val="0089316F"/>
    <w:rsid w:val="00893777"/>
    <w:rsid w:val="008944F2"/>
    <w:rsid w:val="00894AAB"/>
    <w:rsid w:val="00894DA2"/>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1242"/>
    <w:rsid w:val="008B1480"/>
    <w:rsid w:val="008B20E9"/>
    <w:rsid w:val="008B232C"/>
    <w:rsid w:val="008B26CD"/>
    <w:rsid w:val="008B2A43"/>
    <w:rsid w:val="008B314C"/>
    <w:rsid w:val="008B3630"/>
    <w:rsid w:val="008B3791"/>
    <w:rsid w:val="008B3A4E"/>
    <w:rsid w:val="008B446A"/>
    <w:rsid w:val="008B44B0"/>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84"/>
    <w:rsid w:val="008C4B34"/>
    <w:rsid w:val="008C514A"/>
    <w:rsid w:val="008C5A34"/>
    <w:rsid w:val="008C5B53"/>
    <w:rsid w:val="008C6197"/>
    <w:rsid w:val="008C7C55"/>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ECB"/>
    <w:rsid w:val="008E7F03"/>
    <w:rsid w:val="008F117C"/>
    <w:rsid w:val="008F1277"/>
    <w:rsid w:val="008F16B5"/>
    <w:rsid w:val="008F26E4"/>
    <w:rsid w:val="008F2F4B"/>
    <w:rsid w:val="008F3CBF"/>
    <w:rsid w:val="008F4ACB"/>
    <w:rsid w:val="008F4F1A"/>
    <w:rsid w:val="008F4FA3"/>
    <w:rsid w:val="008F5316"/>
    <w:rsid w:val="008F54CA"/>
    <w:rsid w:val="008F624C"/>
    <w:rsid w:val="008F7420"/>
    <w:rsid w:val="008F7E05"/>
    <w:rsid w:val="009017EB"/>
    <w:rsid w:val="0090194A"/>
    <w:rsid w:val="00901E88"/>
    <w:rsid w:val="009021F7"/>
    <w:rsid w:val="009024E4"/>
    <w:rsid w:val="00903CB5"/>
    <w:rsid w:val="00904228"/>
    <w:rsid w:val="009057D0"/>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4E41"/>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54"/>
    <w:rsid w:val="009310FB"/>
    <w:rsid w:val="009314BC"/>
    <w:rsid w:val="009314F9"/>
    <w:rsid w:val="00931AFA"/>
    <w:rsid w:val="00932012"/>
    <w:rsid w:val="00932DE5"/>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3F1C"/>
    <w:rsid w:val="0094441B"/>
    <w:rsid w:val="009449DC"/>
    <w:rsid w:val="00945BF1"/>
    <w:rsid w:val="00945CDA"/>
    <w:rsid w:val="00946D9C"/>
    <w:rsid w:val="00946E4B"/>
    <w:rsid w:val="00946FC5"/>
    <w:rsid w:val="009500D7"/>
    <w:rsid w:val="009501CC"/>
    <w:rsid w:val="009508F8"/>
    <w:rsid w:val="00950D43"/>
    <w:rsid w:val="00951331"/>
    <w:rsid w:val="00951589"/>
    <w:rsid w:val="00951599"/>
    <w:rsid w:val="00951BC1"/>
    <w:rsid w:val="00951F09"/>
    <w:rsid w:val="0095243B"/>
    <w:rsid w:val="00952485"/>
    <w:rsid w:val="009526A5"/>
    <w:rsid w:val="00952DD2"/>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B21"/>
    <w:rsid w:val="00964074"/>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2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4DE"/>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BA7"/>
    <w:rsid w:val="009A6540"/>
    <w:rsid w:val="009A776D"/>
    <w:rsid w:val="009A7C89"/>
    <w:rsid w:val="009B052F"/>
    <w:rsid w:val="009B251E"/>
    <w:rsid w:val="009B2853"/>
    <w:rsid w:val="009B2962"/>
    <w:rsid w:val="009B303B"/>
    <w:rsid w:val="009B34E8"/>
    <w:rsid w:val="009B36E3"/>
    <w:rsid w:val="009B57F8"/>
    <w:rsid w:val="009B5E6C"/>
    <w:rsid w:val="009B68B6"/>
    <w:rsid w:val="009B6A93"/>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726"/>
    <w:rsid w:val="009C6970"/>
    <w:rsid w:val="009C6A0B"/>
    <w:rsid w:val="009C72E8"/>
    <w:rsid w:val="009C7770"/>
    <w:rsid w:val="009D0050"/>
    <w:rsid w:val="009D0A4F"/>
    <w:rsid w:val="009D1A04"/>
    <w:rsid w:val="009D2027"/>
    <w:rsid w:val="009D22BC"/>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2C4"/>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869"/>
    <w:rsid w:val="00A049C5"/>
    <w:rsid w:val="00A04EE1"/>
    <w:rsid w:val="00A04F52"/>
    <w:rsid w:val="00A0510E"/>
    <w:rsid w:val="00A05A56"/>
    <w:rsid w:val="00A05CF1"/>
    <w:rsid w:val="00A065E7"/>
    <w:rsid w:val="00A07151"/>
    <w:rsid w:val="00A07520"/>
    <w:rsid w:val="00A07882"/>
    <w:rsid w:val="00A10D6B"/>
    <w:rsid w:val="00A12949"/>
    <w:rsid w:val="00A130BF"/>
    <w:rsid w:val="00A147A5"/>
    <w:rsid w:val="00A14D5E"/>
    <w:rsid w:val="00A14D7F"/>
    <w:rsid w:val="00A17967"/>
    <w:rsid w:val="00A2002C"/>
    <w:rsid w:val="00A202E7"/>
    <w:rsid w:val="00A204E1"/>
    <w:rsid w:val="00A20C91"/>
    <w:rsid w:val="00A2133B"/>
    <w:rsid w:val="00A2166B"/>
    <w:rsid w:val="00A21EE9"/>
    <w:rsid w:val="00A23AEF"/>
    <w:rsid w:val="00A25F47"/>
    <w:rsid w:val="00A26D60"/>
    <w:rsid w:val="00A27164"/>
    <w:rsid w:val="00A276E2"/>
    <w:rsid w:val="00A276FE"/>
    <w:rsid w:val="00A27713"/>
    <w:rsid w:val="00A30285"/>
    <w:rsid w:val="00A304B7"/>
    <w:rsid w:val="00A30AD3"/>
    <w:rsid w:val="00A32193"/>
    <w:rsid w:val="00A32357"/>
    <w:rsid w:val="00A32713"/>
    <w:rsid w:val="00A32C02"/>
    <w:rsid w:val="00A34F5E"/>
    <w:rsid w:val="00A35226"/>
    <w:rsid w:val="00A35383"/>
    <w:rsid w:val="00A35C12"/>
    <w:rsid w:val="00A35C9A"/>
    <w:rsid w:val="00A35D78"/>
    <w:rsid w:val="00A35E21"/>
    <w:rsid w:val="00A36BFA"/>
    <w:rsid w:val="00A3790D"/>
    <w:rsid w:val="00A40773"/>
    <w:rsid w:val="00A40E7D"/>
    <w:rsid w:val="00A429F7"/>
    <w:rsid w:val="00A42B13"/>
    <w:rsid w:val="00A43592"/>
    <w:rsid w:val="00A43BDD"/>
    <w:rsid w:val="00A43FE4"/>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6AAB"/>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0B9"/>
    <w:rsid w:val="00A7112D"/>
    <w:rsid w:val="00A71E1F"/>
    <w:rsid w:val="00A722AA"/>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0F4"/>
    <w:rsid w:val="00AA0F77"/>
    <w:rsid w:val="00AA1089"/>
    <w:rsid w:val="00AA1552"/>
    <w:rsid w:val="00AA15AF"/>
    <w:rsid w:val="00AA2112"/>
    <w:rsid w:val="00AA2BC2"/>
    <w:rsid w:val="00AA2E7E"/>
    <w:rsid w:val="00AA3070"/>
    <w:rsid w:val="00AA33D0"/>
    <w:rsid w:val="00AA42B1"/>
    <w:rsid w:val="00AA5D03"/>
    <w:rsid w:val="00AA5EBF"/>
    <w:rsid w:val="00AA735C"/>
    <w:rsid w:val="00AA7C0B"/>
    <w:rsid w:val="00AA7DFB"/>
    <w:rsid w:val="00AB01A9"/>
    <w:rsid w:val="00AB081D"/>
    <w:rsid w:val="00AB14C4"/>
    <w:rsid w:val="00AB16E2"/>
    <w:rsid w:val="00AB1986"/>
    <w:rsid w:val="00AB1BCD"/>
    <w:rsid w:val="00AB20E3"/>
    <w:rsid w:val="00AB2357"/>
    <w:rsid w:val="00AB2E9C"/>
    <w:rsid w:val="00AB38E9"/>
    <w:rsid w:val="00AB3916"/>
    <w:rsid w:val="00AB3A18"/>
    <w:rsid w:val="00AB4D0A"/>
    <w:rsid w:val="00AB4D44"/>
    <w:rsid w:val="00AB67DB"/>
    <w:rsid w:val="00AB6B42"/>
    <w:rsid w:val="00AB6F4D"/>
    <w:rsid w:val="00AC0EAF"/>
    <w:rsid w:val="00AC1114"/>
    <w:rsid w:val="00AC1141"/>
    <w:rsid w:val="00AC1175"/>
    <w:rsid w:val="00AC133B"/>
    <w:rsid w:val="00AC21C0"/>
    <w:rsid w:val="00AC2910"/>
    <w:rsid w:val="00AC3387"/>
    <w:rsid w:val="00AC4683"/>
    <w:rsid w:val="00AC58D1"/>
    <w:rsid w:val="00AC64FD"/>
    <w:rsid w:val="00AC7437"/>
    <w:rsid w:val="00AC75C5"/>
    <w:rsid w:val="00AC7861"/>
    <w:rsid w:val="00AD12C9"/>
    <w:rsid w:val="00AD165C"/>
    <w:rsid w:val="00AD16A0"/>
    <w:rsid w:val="00AD1FB4"/>
    <w:rsid w:val="00AD21BF"/>
    <w:rsid w:val="00AD287B"/>
    <w:rsid w:val="00AD336D"/>
    <w:rsid w:val="00AD4687"/>
    <w:rsid w:val="00AD486B"/>
    <w:rsid w:val="00AD5908"/>
    <w:rsid w:val="00AD6B6D"/>
    <w:rsid w:val="00AD6B81"/>
    <w:rsid w:val="00AE0325"/>
    <w:rsid w:val="00AE0CC7"/>
    <w:rsid w:val="00AE1A96"/>
    <w:rsid w:val="00AE1B76"/>
    <w:rsid w:val="00AE2FE7"/>
    <w:rsid w:val="00AE3D74"/>
    <w:rsid w:val="00AE412C"/>
    <w:rsid w:val="00AE4753"/>
    <w:rsid w:val="00AE487E"/>
    <w:rsid w:val="00AE4B1F"/>
    <w:rsid w:val="00AE4C0A"/>
    <w:rsid w:val="00AE4C37"/>
    <w:rsid w:val="00AE54B6"/>
    <w:rsid w:val="00AE57E0"/>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44B"/>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28C"/>
    <w:rsid w:val="00B25814"/>
    <w:rsid w:val="00B25E62"/>
    <w:rsid w:val="00B264EA"/>
    <w:rsid w:val="00B26B7F"/>
    <w:rsid w:val="00B27AFE"/>
    <w:rsid w:val="00B301C7"/>
    <w:rsid w:val="00B3055B"/>
    <w:rsid w:val="00B30BA9"/>
    <w:rsid w:val="00B318C2"/>
    <w:rsid w:val="00B3284B"/>
    <w:rsid w:val="00B32BF1"/>
    <w:rsid w:val="00B32C27"/>
    <w:rsid w:val="00B32C69"/>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D7D"/>
    <w:rsid w:val="00B42F5D"/>
    <w:rsid w:val="00B43D11"/>
    <w:rsid w:val="00B4430F"/>
    <w:rsid w:val="00B445B2"/>
    <w:rsid w:val="00B44A14"/>
    <w:rsid w:val="00B4647A"/>
    <w:rsid w:val="00B46C15"/>
    <w:rsid w:val="00B46D74"/>
    <w:rsid w:val="00B4704D"/>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917"/>
    <w:rsid w:val="00B70AB6"/>
    <w:rsid w:val="00B712CA"/>
    <w:rsid w:val="00B71E24"/>
    <w:rsid w:val="00B71F32"/>
    <w:rsid w:val="00B71FD1"/>
    <w:rsid w:val="00B72042"/>
    <w:rsid w:val="00B720A3"/>
    <w:rsid w:val="00B7317B"/>
    <w:rsid w:val="00B734D1"/>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0E9F"/>
    <w:rsid w:val="00BA2573"/>
    <w:rsid w:val="00BA2F09"/>
    <w:rsid w:val="00BA4018"/>
    <w:rsid w:val="00BA4160"/>
    <w:rsid w:val="00BA47C2"/>
    <w:rsid w:val="00BA4F94"/>
    <w:rsid w:val="00BA5101"/>
    <w:rsid w:val="00BA5272"/>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02D"/>
    <w:rsid w:val="00BB46F3"/>
    <w:rsid w:val="00BB5839"/>
    <w:rsid w:val="00BB5AD4"/>
    <w:rsid w:val="00BB60BD"/>
    <w:rsid w:val="00BB60DB"/>
    <w:rsid w:val="00BB6324"/>
    <w:rsid w:val="00BB6414"/>
    <w:rsid w:val="00BB699F"/>
    <w:rsid w:val="00BB69A5"/>
    <w:rsid w:val="00BB7BAF"/>
    <w:rsid w:val="00BB7D6F"/>
    <w:rsid w:val="00BC061F"/>
    <w:rsid w:val="00BC0F36"/>
    <w:rsid w:val="00BC1362"/>
    <w:rsid w:val="00BC23F7"/>
    <w:rsid w:val="00BC2BD7"/>
    <w:rsid w:val="00BC417B"/>
    <w:rsid w:val="00BC4BCB"/>
    <w:rsid w:val="00BC5962"/>
    <w:rsid w:val="00BC5EFA"/>
    <w:rsid w:val="00BC6062"/>
    <w:rsid w:val="00BC6643"/>
    <w:rsid w:val="00BC6F5F"/>
    <w:rsid w:val="00BD01F6"/>
    <w:rsid w:val="00BD0710"/>
    <w:rsid w:val="00BD1758"/>
    <w:rsid w:val="00BD3308"/>
    <w:rsid w:val="00BD3F96"/>
    <w:rsid w:val="00BD56F2"/>
    <w:rsid w:val="00BE01EF"/>
    <w:rsid w:val="00BE12B4"/>
    <w:rsid w:val="00BE1768"/>
    <w:rsid w:val="00BE17E6"/>
    <w:rsid w:val="00BE1823"/>
    <w:rsid w:val="00BE1869"/>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1FF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5C7"/>
    <w:rsid w:val="00C24B85"/>
    <w:rsid w:val="00C24D2C"/>
    <w:rsid w:val="00C2527F"/>
    <w:rsid w:val="00C26A4D"/>
    <w:rsid w:val="00C272C3"/>
    <w:rsid w:val="00C275E1"/>
    <w:rsid w:val="00C27AEE"/>
    <w:rsid w:val="00C30A85"/>
    <w:rsid w:val="00C30B6A"/>
    <w:rsid w:val="00C30C53"/>
    <w:rsid w:val="00C310DD"/>
    <w:rsid w:val="00C31187"/>
    <w:rsid w:val="00C31F3D"/>
    <w:rsid w:val="00C32FFF"/>
    <w:rsid w:val="00C33132"/>
    <w:rsid w:val="00C333F6"/>
    <w:rsid w:val="00C33443"/>
    <w:rsid w:val="00C337C0"/>
    <w:rsid w:val="00C33903"/>
    <w:rsid w:val="00C33B20"/>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66F"/>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5476"/>
    <w:rsid w:val="00C66393"/>
    <w:rsid w:val="00C66A0C"/>
    <w:rsid w:val="00C67415"/>
    <w:rsid w:val="00C67B7E"/>
    <w:rsid w:val="00C70911"/>
    <w:rsid w:val="00C709CC"/>
    <w:rsid w:val="00C70DC7"/>
    <w:rsid w:val="00C716DB"/>
    <w:rsid w:val="00C7175B"/>
    <w:rsid w:val="00C72DAD"/>
    <w:rsid w:val="00C72E6C"/>
    <w:rsid w:val="00C746E9"/>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572"/>
    <w:rsid w:val="00C8768E"/>
    <w:rsid w:val="00C8786C"/>
    <w:rsid w:val="00C879CA"/>
    <w:rsid w:val="00C90335"/>
    <w:rsid w:val="00C90784"/>
    <w:rsid w:val="00C92D33"/>
    <w:rsid w:val="00C93517"/>
    <w:rsid w:val="00C93815"/>
    <w:rsid w:val="00C946CB"/>
    <w:rsid w:val="00C94896"/>
    <w:rsid w:val="00C95C80"/>
    <w:rsid w:val="00C96518"/>
    <w:rsid w:val="00C96524"/>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011"/>
    <w:rsid w:val="00CB758D"/>
    <w:rsid w:val="00CC00D6"/>
    <w:rsid w:val="00CC05AF"/>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075"/>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2CF"/>
    <w:rsid w:val="00CF147E"/>
    <w:rsid w:val="00CF302A"/>
    <w:rsid w:val="00CF3609"/>
    <w:rsid w:val="00CF3922"/>
    <w:rsid w:val="00CF39F6"/>
    <w:rsid w:val="00CF3DBC"/>
    <w:rsid w:val="00CF4A3D"/>
    <w:rsid w:val="00CF4D03"/>
    <w:rsid w:val="00CF4E6B"/>
    <w:rsid w:val="00CF5D01"/>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5C80"/>
    <w:rsid w:val="00D061FB"/>
    <w:rsid w:val="00D06AE9"/>
    <w:rsid w:val="00D1043F"/>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17086"/>
    <w:rsid w:val="00D20171"/>
    <w:rsid w:val="00D2026D"/>
    <w:rsid w:val="00D2101A"/>
    <w:rsid w:val="00D219AB"/>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0DB9"/>
    <w:rsid w:val="00D310A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1D0"/>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588C"/>
    <w:rsid w:val="00D96A81"/>
    <w:rsid w:val="00D972B4"/>
    <w:rsid w:val="00D973B4"/>
    <w:rsid w:val="00D97CD9"/>
    <w:rsid w:val="00D97F49"/>
    <w:rsid w:val="00DA0202"/>
    <w:rsid w:val="00DA0594"/>
    <w:rsid w:val="00DA17BC"/>
    <w:rsid w:val="00DA28B2"/>
    <w:rsid w:val="00DA2ABB"/>
    <w:rsid w:val="00DA39E4"/>
    <w:rsid w:val="00DA3C07"/>
    <w:rsid w:val="00DA4E20"/>
    <w:rsid w:val="00DA4F8E"/>
    <w:rsid w:val="00DA562D"/>
    <w:rsid w:val="00DA574F"/>
    <w:rsid w:val="00DA5A4C"/>
    <w:rsid w:val="00DA61B6"/>
    <w:rsid w:val="00DA6212"/>
    <w:rsid w:val="00DA67F1"/>
    <w:rsid w:val="00DA69AA"/>
    <w:rsid w:val="00DA6F86"/>
    <w:rsid w:val="00DA71A6"/>
    <w:rsid w:val="00DA7EB3"/>
    <w:rsid w:val="00DB0492"/>
    <w:rsid w:val="00DB187F"/>
    <w:rsid w:val="00DB24B0"/>
    <w:rsid w:val="00DB2BE4"/>
    <w:rsid w:val="00DB351F"/>
    <w:rsid w:val="00DB3738"/>
    <w:rsid w:val="00DB40D0"/>
    <w:rsid w:val="00DB461E"/>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C734C"/>
    <w:rsid w:val="00DD0257"/>
    <w:rsid w:val="00DD05AB"/>
    <w:rsid w:val="00DD0944"/>
    <w:rsid w:val="00DD158F"/>
    <w:rsid w:val="00DD18F6"/>
    <w:rsid w:val="00DD1ACA"/>
    <w:rsid w:val="00DD2832"/>
    <w:rsid w:val="00DD2B77"/>
    <w:rsid w:val="00DD4136"/>
    <w:rsid w:val="00DD4C1F"/>
    <w:rsid w:val="00DD559E"/>
    <w:rsid w:val="00DD66D7"/>
    <w:rsid w:val="00DD72EA"/>
    <w:rsid w:val="00DD770C"/>
    <w:rsid w:val="00DE0259"/>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6F86"/>
    <w:rsid w:val="00E0764B"/>
    <w:rsid w:val="00E077BA"/>
    <w:rsid w:val="00E07DB8"/>
    <w:rsid w:val="00E101D8"/>
    <w:rsid w:val="00E10C66"/>
    <w:rsid w:val="00E11AD6"/>
    <w:rsid w:val="00E13392"/>
    <w:rsid w:val="00E134C2"/>
    <w:rsid w:val="00E1584B"/>
    <w:rsid w:val="00E15990"/>
    <w:rsid w:val="00E16272"/>
    <w:rsid w:val="00E163D8"/>
    <w:rsid w:val="00E16ADE"/>
    <w:rsid w:val="00E16CFB"/>
    <w:rsid w:val="00E1704F"/>
    <w:rsid w:val="00E178F0"/>
    <w:rsid w:val="00E17A73"/>
    <w:rsid w:val="00E17B40"/>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433B"/>
    <w:rsid w:val="00E449D3"/>
    <w:rsid w:val="00E46B1A"/>
    <w:rsid w:val="00E470A3"/>
    <w:rsid w:val="00E47628"/>
    <w:rsid w:val="00E50D1C"/>
    <w:rsid w:val="00E51804"/>
    <w:rsid w:val="00E51F5F"/>
    <w:rsid w:val="00E52397"/>
    <w:rsid w:val="00E52637"/>
    <w:rsid w:val="00E528CB"/>
    <w:rsid w:val="00E540FD"/>
    <w:rsid w:val="00E54244"/>
    <w:rsid w:val="00E542CC"/>
    <w:rsid w:val="00E54619"/>
    <w:rsid w:val="00E54D05"/>
    <w:rsid w:val="00E5659D"/>
    <w:rsid w:val="00E56B7D"/>
    <w:rsid w:val="00E56F76"/>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114"/>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12F6"/>
    <w:rsid w:val="00EC239A"/>
    <w:rsid w:val="00EC36D4"/>
    <w:rsid w:val="00EC3A52"/>
    <w:rsid w:val="00EC3CF5"/>
    <w:rsid w:val="00EC3E62"/>
    <w:rsid w:val="00EC4158"/>
    <w:rsid w:val="00EC5367"/>
    <w:rsid w:val="00EC5644"/>
    <w:rsid w:val="00EC63F2"/>
    <w:rsid w:val="00EC6401"/>
    <w:rsid w:val="00EC6412"/>
    <w:rsid w:val="00ED03EF"/>
    <w:rsid w:val="00ED06FD"/>
    <w:rsid w:val="00ED0733"/>
    <w:rsid w:val="00ED235B"/>
    <w:rsid w:val="00ED299C"/>
    <w:rsid w:val="00ED39FB"/>
    <w:rsid w:val="00ED3BA9"/>
    <w:rsid w:val="00ED3F0C"/>
    <w:rsid w:val="00ED42CF"/>
    <w:rsid w:val="00ED511C"/>
    <w:rsid w:val="00ED547A"/>
    <w:rsid w:val="00ED57DA"/>
    <w:rsid w:val="00ED59BA"/>
    <w:rsid w:val="00ED5BAE"/>
    <w:rsid w:val="00ED5E4B"/>
    <w:rsid w:val="00ED636D"/>
    <w:rsid w:val="00ED65B2"/>
    <w:rsid w:val="00ED68BF"/>
    <w:rsid w:val="00EE00CF"/>
    <w:rsid w:val="00EE04C4"/>
    <w:rsid w:val="00EE1BAC"/>
    <w:rsid w:val="00EE1EED"/>
    <w:rsid w:val="00EE3904"/>
    <w:rsid w:val="00EE3F78"/>
    <w:rsid w:val="00EE4227"/>
    <w:rsid w:val="00EE4658"/>
    <w:rsid w:val="00EE46DF"/>
    <w:rsid w:val="00EE4A52"/>
    <w:rsid w:val="00EE5464"/>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0B0"/>
    <w:rsid w:val="00F024F6"/>
    <w:rsid w:val="00F02809"/>
    <w:rsid w:val="00F02C04"/>
    <w:rsid w:val="00F05A59"/>
    <w:rsid w:val="00F05C87"/>
    <w:rsid w:val="00F05E51"/>
    <w:rsid w:val="00F063F1"/>
    <w:rsid w:val="00F066FE"/>
    <w:rsid w:val="00F076A3"/>
    <w:rsid w:val="00F07C24"/>
    <w:rsid w:val="00F07E23"/>
    <w:rsid w:val="00F10234"/>
    <w:rsid w:val="00F10A11"/>
    <w:rsid w:val="00F110FA"/>
    <w:rsid w:val="00F12AD6"/>
    <w:rsid w:val="00F12D9A"/>
    <w:rsid w:val="00F13A4C"/>
    <w:rsid w:val="00F13FC9"/>
    <w:rsid w:val="00F1438A"/>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369AB"/>
    <w:rsid w:val="00F401D6"/>
    <w:rsid w:val="00F41173"/>
    <w:rsid w:val="00F414CC"/>
    <w:rsid w:val="00F41791"/>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7"/>
    <w:rsid w:val="00F6669E"/>
    <w:rsid w:val="00F672A5"/>
    <w:rsid w:val="00F676D4"/>
    <w:rsid w:val="00F67D0C"/>
    <w:rsid w:val="00F67D3C"/>
    <w:rsid w:val="00F67E2F"/>
    <w:rsid w:val="00F709A1"/>
    <w:rsid w:val="00F70C28"/>
    <w:rsid w:val="00F70FEB"/>
    <w:rsid w:val="00F71271"/>
    <w:rsid w:val="00F715B1"/>
    <w:rsid w:val="00F72334"/>
    <w:rsid w:val="00F72D21"/>
    <w:rsid w:val="00F72F01"/>
    <w:rsid w:val="00F73503"/>
    <w:rsid w:val="00F757D5"/>
    <w:rsid w:val="00F75B0F"/>
    <w:rsid w:val="00F75C68"/>
    <w:rsid w:val="00F76B6F"/>
    <w:rsid w:val="00F76BE9"/>
    <w:rsid w:val="00F76C21"/>
    <w:rsid w:val="00F76C80"/>
    <w:rsid w:val="00F76CD6"/>
    <w:rsid w:val="00F77383"/>
    <w:rsid w:val="00F776B8"/>
    <w:rsid w:val="00F77C7E"/>
    <w:rsid w:val="00F77EC6"/>
    <w:rsid w:val="00F80270"/>
    <w:rsid w:val="00F802D1"/>
    <w:rsid w:val="00F807AD"/>
    <w:rsid w:val="00F81350"/>
    <w:rsid w:val="00F814FE"/>
    <w:rsid w:val="00F815EF"/>
    <w:rsid w:val="00F81728"/>
    <w:rsid w:val="00F81934"/>
    <w:rsid w:val="00F81DF2"/>
    <w:rsid w:val="00F81E74"/>
    <w:rsid w:val="00F830E5"/>
    <w:rsid w:val="00F830FC"/>
    <w:rsid w:val="00F84025"/>
    <w:rsid w:val="00F84069"/>
    <w:rsid w:val="00F8502C"/>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01BB"/>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201"/>
    <w:rsid w:val="00FD450B"/>
    <w:rsid w:val="00FD4611"/>
    <w:rsid w:val="00FD4B63"/>
    <w:rsid w:val="00FD4FDD"/>
    <w:rsid w:val="00FD617B"/>
    <w:rsid w:val="00FD629B"/>
    <w:rsid w:val="00FD6926"/>
    <w:rsid w:val="00FD7027"/>
    <w:rsid w:val="00FD73F4"/>
    <w:rsid w:val="00FD7B50"/>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2D96"/>
    <w:rsid w:val="00FF3123"/>
    <w:rsid w:val="00FF3511"/>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4E931-6A41-467A-A0BD-B0D6D72E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6</Pages>
  <Words>1945</Words>
  <Characters>11093</Characters>
  <Application>Microsoft Office Word</Application>
  <DocSecurity>0</DocSecurity>
  <Lines>92</Lines>
  <Paragraphs>26</Paragraphs>
  <ScaleCrop>false</ScaleCrop>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386</cp:revision>
  <dcterms:created xsi:type="dcterms:W3CDTF">2022-08-08T02:36:00Z</dcterms:created>
  <dcterms:modified xsi:type="dcterms:W3CDTF">2022-11-07T15:49:00Z</dcterms:modified>
</cp:coreProperties>
</file>